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A61AC" w:rsidRPr="00D9395F" w14:paraId="61CB04D5" w14:textId="77777777" w:rsidTr="00B21C94">
        <w:trPr>
          <w:trHeight w:val="1340"/>
        </w:trPr>
        <w:tc>
          <w:tcPr>
            <w:tcW w:w="2254" w:type="dxa"/>
          </w:tcPr>
          <w:p w14:paraId="03D1F342" w14:textId="77777777" w:rsidR="00BA61AC" w:rsidRPr="00530AE6" w:rsidRDefault="00BA61AC" w:rsidP="00B21C94">
            <w:pPr>
              <w:spacing w:line="360" w:lineRule="auto"/>
              <w:jc w:val="both"/>
              <w:rPr>
                <w:sz w:val="24"/>
              </w:rPr>
            </w:pPr>
            <w:r w:rsidRPr="00530AE6">
              <w:rPr>
                <w:noProof/>
                <w:sz w:val="24"/>
                <w:lang w:val="en-ZW" w:eastAsia="en-ZW"/>
              </w:rPr>
              <w:drawing>
                <wp:inline distT="0" distB="0" distL="0" distR="0" wp14:anchorId="7DE66D42" wp14:editId="0BFA73F7">
                  <wp:extent cx="1168400" cy="876300"/>
                  <wp:effectExtent l="0" t="0" r="0" b="0"/>
                  <wp:docPr id="10" name="Picture 1" descr="C:\Users\J_mpeni\Documents\COMMS\ste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_mpeni\Documents\COMMS\ste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286DD90F" w14:textId="77777777" w:rsidR="00BA61AC" w:rsidRPr="00530AE6" w:rsidRDefault="00BA61AC" w:rsidP="00B21C94">
            <w:pPr>
              <w:spacing w:line="360" w:lineRule="auto"/>
              <w:jc w:val="both"/>
              <w:rPr>
                <w:sz w:val="24"/>
              </w:rPr>
            </w:pPr>
            <w:r w:rsidRPr="00530AE6">
              <w:rPr>
                <w:noProof/>
                <w:sz w:val="24"/>
                <w:lang w:val="en-ZW" w:eastAsia="en-ZW"/>
              </w:rPr>
              <w:drawing>
                <wp:inline distT="0" distB="0" distL="0" distR="0" wp14:anchorId="223F8F4B" wp14:editId="7B68EB70">
                  <wp:extent cx="1047069" cy="895350"/>
                  <wp:effectExtent l="0" t="0" r="127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42" cy="92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192CE320" w14:textId="77777777" w:rsidR="00BA61AC" w:rsidRPr="00530AE6" w:rsidRDefault="00BA61AC" w:rsidP="00B21C94">
            <w:pPr>
              <w:spacing w:line="360" w:lineRule="auto"/>
              <w:jc w:val="both"/>
              <w:rPr>
                <w:sz w:val="24"/>
              </w:rPr>
            </w:pPr>
            <w:r w:rsidRPr="00530AE6">
              <w:rPr>
                <w:noProof/>
                <w:sz w:val="24"/>
                <w:lang w:val="en-ZW" w:eastAsia="en-ZW"/>
              </w:rPr>
              <w:drawing>
                <wp:inline distT="0" distB="0" distL="0" distR="0" wp14:anchorId="031D1490" wp14:editId="0DAA88F2">
                  <wp:extent cx="1180465" cy="971454"/>
                  <wp:effectExtent l="0" t="0" r="635" b="635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866" cy="99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6A1211D2" w14:textId="77777777" w:rsidR="00BA61AC" w:rsidRDefault="00BA61AC" w:rsidP="00B21C94">
            <w:pPr>
              <w:keepNext/>
              <w:spacing w:line="360" w:lineRule="auto"/>
              <w:jc w:val="both"/>
            </w:pPr>
            <w:r w:rsidRPr="00695274">
              <w:rPr>
                <w:noProof/>
                <w:lang w:val="en-ZW" w:eastAsia="en-ZW"/>
              </w:rPr>
              <w:drawing>
                <wp:inline distT="0" distB="0" distL="0" distR="0" wp14:anchorId="62545AF8" wp14:editId="5932CFA2">
                  <wp:extent cx="1171575" cy="952500"/>
                  <wp:effectExtent l="0" t="0" r="9525" b="0"/>
                  <wp:docPr id="13" name="Picture 4" descr="C:\Users\J_mpeni\Desktop\EU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_mpeni\Desktop\EU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2A544" w14:textId="77777777" w:rsidR="00BA61AC" w:rsidRPr="00D9395F" w:rsidRDefault="00BA61AC" w:rsidP="00B21C94">
            <w:pPr>
              <w:pStyle w:val="Caption"/>
              <w:jc w:val="both"/>
              <w:rPr>
                <w:b/>
                <w:i w:val="0"/>
                <w:sz w:val="24"/>
              </w:rPr>
            </w:pPr>
          </w:p>
        </w:tc>
      </w:tr>
    </w:tbl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3656"/>
        <w:gridCol w:w="6484"/>
      </w:tblGrid>
      <w:tr w:rsidR="00BA15AF" w:rsidRPr="00BB24E3" w14:paraId="44309675" w14:textId="77777777" w:rsidTr="00A93EDE">
        <w:trPr>
          <w:jc w:val="center"/>
        </w:trPr>
        <w:tc>
          <w:tcPr>
            <w:tcW w:w="3656" w:type="dxa"/>
          </w:tcPr>
          <w:p w14:paraId="44854522" w14:textId="77777777" w:rsidR="00BA15AF" w:rsidRPr="00BB24E3" w:rsidRDefault="00BA15AF" w:rsidP="00A93EDE">
            <w:pPr>
              <w:jc w:val="right"/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6484" w:type="dxa"/>
          </w:tcPr>
          <w:p w14:paraId="47B9F674" w14:textId="038136C1" w:rsidR="00BA15AF" w:rsidRPr="00BB24E3" w:rsidRDefault="00AE7D22" w:rsidP="00A93EDE">
            <w:pPr>
              <w:ind w:left="28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Training for </w:t>
            </w:r>
            <w:r w:rsidRPr="00870253">
              <w:rPr>
                <w:rFonts w:ascii="Garamond" w:hAnsi="Garamond"/>
                <w:b/>
                <w:sz w:val="24"/>
                <w:szCs w:val="24"/>
              </w:rPr>
              <w:t>staff development plan</w:t>
            </w:r>
            <w:r>
              <w:rPr>
                <w:rFonts w:ascii="Garamond" w:hAnsi="Garamond"/>
                <w:b/>
                <w:sz w:val="24"/>
                <w:szCs w:val="24"/>
              </w:rPr>
              <w:t>ning</w:t>
            </w:r>
          </w:p>
        </w:tc>
      </w:tr>
      <w:tr w:rsidR="00BA15AF" w:rsidRPr="00BB24E3" w14:paraId="364A9BF9" w14:textId="77777777" w:rsidTr="00A93EDE">
        <w:trPr>
          <w:jc w:val="center"/>
        </w:trPr>
        <w:tc>
          <w:tcPr>
            <w:tcW w:w="3656" w:type="dxa"/>
          </w:tcPr>
          <w:p w14:paraId="1708E9F0" w14:textId="77777777" w:rsidR="00BA15AF" w:rsidRPr="00BB24E3" w:rsidRDefault="00BA15AF" w:rsidP="00A93EDE">
            <w:pPr>
              <w:jc w:val="right"/>
              <w:rPr>
                <w:rFonts w:ascii="Garamond" w:hAnsi="Garamond"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Domain:</w:t>
            </w:r>
          </w:p>
        </w:tc>
        <w:tc>
          <w:tcPr>
            <w:tcW w:w="6484" w:type="dxa"/>
          </w:tcPr>
          <w:p w14:paraId="4C035116" w14:textId="77777777" w:rsidR="00BA15AF" w:rsidRPr="00BB24E3" w:rsidRDefault="00BA15AF" w:rsidP="00A93ED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sz w:val="24"/>
                <w:szCs w:val="24"/>
                <w:lang w:val="en-GB"/>
              </w:rPr>
              <w:t xml:space="preserve">Technical and Vocational Education and Training </w:t>
            </w:r>
          </w:p>
        </w:tc>
      </w:tr>
      <w:tr w:rsidR="00BA15AF" w:rsidRPr="00BB24E3" w14:paraId="3CF501E4" w14:textId="77777777" w:rsidTr="00A93EDE">
        <w:trPr>
          <w:jc w:val="center"/>
        </w:trPr>
        <w:tc>
          <w:tcPr>
            <w:tcW w:w="3656" w:type="dxa"/>
          </w:tcPr>
          <w:p w14:paraId="5A10849C" w14:textId="77777777" w:rsidR="00BA15AF" w:rsidRPr="00BB24E3" w:rsidRDefault="00BA15AF" w:rsidP="00A93EDE">
            <w:pPr>
              <w:jc w:val="right"/>
              <w:rPr>
                <w:rFonts w:ascii="Garamond" w:hAnsi="Garamond"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Organizational Unit:</w:t>
            </w:r>
          </w:p>
        </w:tc>
        <w:tc>
          <w:tcPr>
            <w:tcW w:w="6484" w:type="dxa"/>
          </w:tcPr>
          <w:p w14:paraId="46BC32C8" w14:textId="77777777" w:rsidR="00BA15AF" w:rsidRPr="00BB24E3" w:rsidRDefault="00BA15AF" w:rsidP="00A93EDE">
            <w:pPr>
              <w:ind w:left="28"/>
              <w:rPr>
                <w:rFonts w:ascii="Garamond" w:hAnsi="Garamond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sz w:val="24"/>
                <w:szCs w:val="24"/>
                <w:lang w:val="en-GB"/>
              </w:rPr>
              <w:t xml:space="preserve">Regional Office for Southern Africa </w:t>
            </w:r>
          </w:p>
        </w:tc>
      </w:tr>
      <w:tr w:rsidR="00BA15AF" w:rsidRPr="00BB24E3" w14:paraId="6A5CF0AD" w14:textId="77777777" w:rsidTr="00A93EDE">
        <w:trPr>
          <w:jc w:val="center"/>
        </w:trPr>
        <w:tc>
          <w:tcPr>
            <w:tcW w:w="3656" w:type="dxa"/>
          </w:tcPr>
          <w:p w14:paraId="1E565C80" w14:textId="77777777" w:rsidR="00BA15AF" w:rsidRPr="00BB24E3" w:rsidRDefault="00BA15AF" w:rsidP="00A93EDE">
            <w:pPr>
              <w:jc w:val="right"/>
              <w:rPr>
                <w:rFonts w:ascii="Garamond" w:hAnsi="Garamond"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Duty Station:</w:t>
            </w:r>
          </w:p>
        </w:tc>
        <w:tc>
          <w:tcPr>
            <w:tcW w:w="6484" w:type="dxa"/>
          </w:tcPr>
          <w:p w14:paraId="722757B7" w14:textId="77777777" w:rsidR="00BA15AF" w:rsidRPr="00BB24E3" w:rsidRDefault="00BA15AF" w:rsidP="00A93EDE">
            <w:pPr>
              <w:ind w:left="28"/>
              <w:rPr>
                <w:rFonts w:ascii="Garamond" w:hAnsi="Garamond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sz w:val="24"/>
                <w:szCs w:val="24"/>
                <w:lang w:val="en-GB"/>
              </w:rPr>
              <w:t>Lilongwe, Malawi</w:t>
            </w:r>
          </w:p>
        </w:tc>
      </w:tr>
      <w:tr w:rsidR="00BA15AF" w:rsidRPr="00BB24E3" w14:paraId="2CB7EBC5" w14:textId="77777777" w:rsidTr="00A93EDE">
        <w:trPr>
          <w:jc w:val="center"/>
        </w:trPr>
        <w:tc>
          <w:tcPr>
            <w:tcW w:w="3656" w:type="dxa"/>
          </w:tcPr>
          <w:p w14:paraId="0A8A1DF4" w14:textId="77777777" w:rsidR="00BA15AF" w:rsidRPr="00BB24E3" w:rsidRDefault="00BA15AF" w:rsidP="00A93EDE">
            <w:pPr>
              <w:jc w:val="right"/>
              <w:rPr>
                <w:rFonts w:ascii="Garamond" w:hAnsi="Garamond"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Type of contract:</w:t>
            </w:r>
          </w:p>
        </w:tc>
        <w:tc>
          <w:tcPr>
            <w:tcW w:w="6484" w:type="dxa"/>
          </w:tcPr>
          <w:p w14:paraId="6FABCBD7" w14:textId="77777777" w:rsidR="00BA15AF" w:rsidRPr="00BB24E3" w:rsidRDefault="00870253" w:rsidP="0087025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Consulting firm</w:t>
            </w:r>
            <w:r w:rsidR="00BA15AF" w:rsidRPr="00BB24E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</w:p>
        </w:tc>
      </w:tr>
      <w:tr w:rsidR="00BA15AF" w:rsidRPr="00BB24E3" w14:paraId="6B75F2CE" w14:textId="77777777" w:rsidTr="00A93EDE">
        <w:trPr>
          <w:jc w:val="center"/>
        </w:trPr>
        <w:tc>
          <w:tcPr>
            <w:tcW w:w="3656" w:type="dxa"/>
          </w:tcPr>
          <w:p w14:paraId="26DCB75D" w14:textId="77777777" w:rsidR="00BA15AF" w:rsidRPr="00BB24E3" w:rsidRDefault="00BA15AF" w:rsidP="00A93EDE">
            <w:pPr>
              <w:jc w:val="right"/>
              <w:rPr>
                <w:rFonts w:ascii="Garamond" w:hAnsi="Garamond"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Duration of the contract</w:t>
            </w:r>
          </w:p>
        </w:tc>
        <w:tc>
          <w:tcPr>
            <w:tcW w:w="6484" w:type="dxa"/>
          </w:tcPr>
          <w:p w14:paraId="7C73399B" w14:textId="77777777" w:rsidR="00BA15AF" w:rsidRPr="00BB24E3" w:rsidRDefault="00BA15AF" w:rsidP="00A93ED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sz w:val="24"/>
                <w:szCs w:val="24"/>
                <w:lang w:val="en-GB"/>
              </w:rPr>
              <w:t xml:space="preserve">Depends on accepted proposal. </w:t>
            </w:r>
          </w:p>
        </w:tc>
      </w:tr>
      <w:tr w:rsidR="00BA15AF" w:rsidRPr="00BB24E3" w14:paraId="1EF953D8" w14:textId="77777777" w:rsidTr="00A93EDE">
        <w:trPr>
          <w:jc w:val="center"/>
        </w:trPr>
        <w:tc>
          <w:tcPr>
            <w:tcW w:w="3656" w:type="dxa"/>
          </w:tcPr>
          <w:p w14:paraId="26F0C0A6" w14:textId="77777777" w:rsidR="00BA15AF" w:rsidRPr="00BB24E3" w:rsidRDefault="00BA15AF" w:rsidP="00A93EDE">
            <w:pPr>
              <w:jc w:val="right"/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 xml:space="preserve">Deadline </w:t>
            </w:r>
            <w:r w:rsidRPr="00BB24E3">
              <w:rPr>
                <w:rFonts w:ascii="Garamond" w:hAnsi="Garamond"/>
                <w:b/>
                <w:i/>
                <w:color w:val="0077D4"/>
                <w:sz w:val="24"/>
                <w:szCs w:val="24"/>
                <w:lang w:val="en-GB"/>
              </w:rPr>
              <w:t>(midnight, Paris time)</w:t>
            </w: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:</w:t>
            </w:r>
          </w:p>
        </w:tc>
        <w:tc>
          <w:tcPr>
            <w:tcW w:w="6484" w:type="dxa"/>
          </w:tcPr>
          <w:p w14:paraId="7D1B64DC" w14:textId="77777777" w:rsidR="00BA15AF" w:rsidRPr="00BB24E3" w:rsidRDefault="006D50AB" w:rsidP="00A93EDE">
            <w:pPr>
              <w:ind w:left="28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>1</w:t>
            </w:r>
            <w:r w:rsidR="00870253">
              <w:rPr>
                <w:rFonts w:ascii="Garamond" w:hAnsi="Garamond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Garamond" w:hAnsi="Garamond"/>
                <w:b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="00870253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 Novem</w:t>
            </w:r>
            <w:r w:rsidR="00BA15AF" w:rsidRPr="00BB24E3">
              <w:rPr>
                <w:rFonts w:ascii="Garamond" w:hAnsi="Garamond"/>
                <w:b/>
                <w:sz w:val="24"/>
                <w:szCs w:val="24"/>
                <w:lang w:val="en-GB"/>
              </w:rPr>
              <w:t>ber,2019</w:t>
            </w:r>
          </w:p>
        </w:tc>
      </w:tr>
      <w:tr w:rsidR="00BA15AF" w:rsidRPr="00BB24E3" w14:paraId="2325D0E5" w14:textId="77777777" w:rsidTr="00A93EDE">
        <w:trPr>
          <w:trHeight w:val="513"/>
          <w:jc w:val="center"/>
        </w:trPr>
        <w:tc>
          <w:tcPr>
            <w:tcW w:w="3656" w:type="dxa"/>
          </w:tcPr>
          <w:p w14:paraId="5E124C20" w14:textId="77777777" w:rsidR="00BA15AF" w:rsidRPr="00BB24E3" w:rsidRDefault="00BA15AF" w:rsidP="00A93EDE">
            <w:pPr>
              <w:jc w:val="right"/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</w:pPr>
            <w:r w:rsidRPr="00BB24E3">
              <w:rPr>
                <w:rFonts w:ascii="Garamond" w:hAnsi="Garamond"/>
                <w:b/>
                <w:color w:val="0077D4"/>
                <w:sz w:val="24"/>
                <w:szCs w:val="24"/>
                <w:lang w:val="en-GB"/>
              </w:rPr>
              <w:t>Application to be sent to:</w:t>
            </w:r>
          </w:p>
        </w:tc>
        <w:tc>
          <w:tcPr>
            <w:tcW w:w="6484" w:type="dxa"/>
          </w:tcPr>
          <w:p w14:paraId="7EFF4C7A" w14:textId="77777777" w:rsidR="00BA15AF" w:rsidRPr="00BB24E3" w:rsidRDefault="003B3FD6" w:rsidP="00A93EDE">
            <w:pPr>
              <w:autoSpaceDE w:val="0"/>
              <w:autoSpaceDN w:val="0"/>
              <w:adjustRightInd w:val="0"/>
              <w:ind w:right="-145"/>
              <w:rPr>
                <w:rFonts w:ascii="Garamond" w:hAnsi="Garamond"/>
                <w:sz w:val="24"/>
                <w:szCs w:val="24"/>
              </w:rPr>
            </w:pPr>
            <w:hyperlink r:id="rId12" w:history="1">
              <w:r w:rsidR="00BA15AF" w:rsidRPr="00BB24E3">
                <w:rPr>
                  <w:rStyle w:val="Hyperlink"/>
                  <w:rFonts w:ascii="Garamond" w:hAnsi="Garamond"/>
                  <w:sz w:val="24"/>
                  <w:szCs w:val="24"/>
                </w:rPr>
                <w:t>i.pondani@unesco.org</w:t>
              </w:r>
            </w:hyperlink>
          </w:p>
        </w:tc>
      </w:tr>
    </w:tbl>
    <w:p w14:paraId="7CCB9C4E" w14:textId="2180C900" w:rsidR="00BA15AF" w:rsidRPr="00BB24E3" w:rsidRDefault="00BA15AF" w:rsidP="00BA15AF">
      <w:pPr>
        <w:shd w:val="clear" w:color="auto" w:fill="D9D9D9"/>
        <w:jc w:val="center"/>
        <w:rPr>
          <w:rFonts w:ascii="Garamond" w:hAnsi="Garamond"/>
          <w:b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7D4"/>
          <w:sz w:val="24"/>
          <w:szCs w:val="24"/>
          <w:lang w:val="en-GB"/>
        </w:rPr>
        <w:t xml:space="preserve">OVERVIEW OF THE FUNCTIONS OF THE </w:t>
      </w:r>
      <w:r w:rsidR="00503820">
        <w:rPr>
          <w:rFonts w:ascii="Garamond" w:hAnsi="Garamond"/>
          <w:b/>
          <w:color w:val="0077D4"/>
          <w:sz w:val="24"/>
          <w:szCs w:val="24"/>
          <w:lang w:val="en-GB"/>
        </w:rPr>
        <w:t>ASSIGNMENT</w:t>
      </w:r>
    </w:p>
    <w:p w14:paraId="2A38689A" w14:textId="77777777" w:rsidR="00BA15AF" w:rsidRPr="00BB24E3" w:rsidRDefault="00BA15AF" w:rsidP="00BA15AF">
      <w:pPr>
        <w:ind w:left="284" w:right="284"/>
        <w:jc w:val="both"/>
        <w:rPr>
          <w:rFonts w:ascii="Garamond" w:hAnsi="Garamond"/>
          <w:b/>
          <w:sz w:val="24"/>
          <w:szCs w:val="24"/>
          <w:lang w:val="en-GB"/>
        </w:rPr>
      </w:pPr>
    </w:p>
    <w:p w14:paraId="5111B6FC" w14:textId="77777777" w:rsidR="00BA61AC" w:rsidRPr="00BB24E3" w:rsidRDefault="00BA61AC" w:rsidP="00BA61AC">
      <w:pPr>
        <w:ind w:left="284" w:right="284"/>
        <w:jc w:val="both"/>
        <w:rPr>
          <w:rFonts w:ascii="Garamond" w:hAnsi="Garamond"/>
          <w:b/>
          <w:color w:val="0070C0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0C0"/>
          <w:sz w:val="24"/>
          <w:szCs w:val="24"/>
          <w:lang w:val="en-GB"/>
        </w:rPr>
        <w:t>Background</w:t>
      </w:r>
    </w:p>
    <w:p w14:paraId="2FA5AFA0" w14:textId="77777777" w:rsidR="00BA61AC" w:rsidRPr="00BB24E3" w:rsidRDefault="00BA61AC" w:rsidP="00BA61AC">
      <w:pPr>
        <w:ind w:left="284" w:right="284"/>
        <w:jc w:val="both"/>
        <w:rPr>
          <w:rFonts w:ascii="Garamond" w:hAnsi="Garamond"/>
          <w:color w:val="0070C0"/>
          <w:sz w:val="24"/>
          <w:szCs w:val="24"/>
          <w:lang w:val="en-GB"/>
        </w:rPr>
      </w:pPr>
    </w:p>
    <w:p w14:paraId="024F4AF2" w14:textId="77777777" w:rsidR="00BA61AC" w:rsidRPr="00BB24E3" w:rsidRDefault="00BA61AC" w:rsidP="00BA61AC">
      <w:pPr>
        <w:ind w:right="-22"/>
        <w:jc w:val="both"/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 xml:space="preserve">UNESCO is implementing part of the European Union funded Skills and Technical Education Programme (STEP) in Malawi. In this context, UNESCO and the European Union are </w:t>
      </w:r>
      <w:r w:rsidR="00220F50" w:rsidRPr="00BB24E3">
        <w:rPr>
          <w:rFonts w:ascii="Garamond" w:hAnsi="Garamond"/>
          <w:sz w:val="24"/>
          <w:szCs w:val="24"/>
        </w:rPr>
        <w:t>collaborating</w:t>
      </w:r>
      <w:r w:rsidRPr="00BB24E3">
        <w:rPr>
          <w:rFonts w:ascii="Garamond" w:hAnsi="Garamond"/>
          <w:sz w:val="24"/>
          <w:szCs w:val="24"/>
        </w:rPr>
        <w:t xml:space="preserve"> in supporting the expansion and improvement of equitable and gender-balanced technical, entrepreneurial and vocational education and training (TEVET) in Malawi. In particular, the project is working to improve access to TEVET, review the qualifications system, update curricula, </w:t>
      </w:r>
      <w:r w:rsidR="00681A58" w:rsidRPr="00BB24E3">
        <w:rPr>
          <w:rFonts w:ascii="Garamond" w:hAnsi="Garamond"/>
          <w:sz w:val="24"/>
          <w:szCs w:val="24"/>
        </w:rPr>
        <w:t>and review</w:t>
      </w:r>
      <w:r w:rsidRPr="00BB24E3">
        <w:rPr>
          <w:rFonts w:ascii="Garamond" w:hAnsi="Garamond"/>
          <w:sz w:val="24"/>
          <w:szCs w:val="24"/>
        </w:rPr>
        <w:t xml:space="preserve"> the governance and management of the TEVET system, and better train TEVET teachers and </w:t>
      </w:r>
      <w:r w:rsidR="00681A58" w:rsidRPr="00BB24E3">
        <w:rPr>
          <w:rFonts w:ascii="Garamond" w:hAnsi="Garamond"/>
          <w:sz w:val="24"/>
          <w:szCs w:val="24"/>
        </w:rPr>
        <w:t>trainers. The</w:t>
      </w:r>
      <w:r w:rsidRPr="00BB24E3">
        <w:rPr>
          <w:rFonts w:ascii="Garamond" w:hAnsi="Garamond"/>
          <w:sz w:val="24"/>
          <w:szCs w:val="24"/>
        </w:rPr>
        <w:t xml:space="preserve"> project’s </w:t>
      </w:r>
      <w:r w:rsidR="00220F50" w:rsidRPr="00BB24E3">
        <w:rPr>
          <w:rFonts w:ascii="Garamond" w:hAnsi="Garamond"/>
          <w:sz w:val="24"/>
          <w:szCs w:val="24"/>
        </w:rPr>
        <w:t>period</w:t>
      </w:r>
      <w:r w:rsidRPr="00BB24E3">
        <w:rPr>
          <w:rFonts w:ascii="Garamond" w:hAnsi="Garamond"/>
          <w:sz w:val="24"/>
          <w:szCs w:val="24"/>
        </w:rPr>
        <w:t xml:space="preserve"> is four years (Q2, 2016-Q1, 2020) and the overall budget for UNESCO is 9 million </w:t>
      </w:r>
      <w:r w:rsidR="00681A58" w:rsidRPr="00BB24E3">
        <w:rPr>
          <w:rFonts w:ascii="Garamond" w:hAnsi="Garamond"/>
          <w:sz w:val="24"/>
          <w:szCs w:val="24"/>
        </w:rPr>
        <w:t>Euros</w:t>
      </w:r>
      <w:r w:rsidRPr="00BB24E3">
        <w:rPr>
          <w:rFonts w:ascii="Garamond" w:hAnsi="Garamond"/>
          <w:sz w:val="24"/>
          <w:szCs w:val="24"/>
        </w:rPr>
        <w:t>. (Details on STEP available at www.stepmw.com)</w:t>
      </w:r>
    </w:p>
    <w:p w14:paraId="36FAD3C5" w14:textId="77777777" w:rsidR="00BA61AC" w:rsidRPr="00BB24E3" w:rsidRDefault="00BA61AC" w:rsidP="00BA61AC">
      <w:pPr>
        <w:ind w:right="-22"/>
        <w:jc w:val="both"/>
        <w:rPr>
          <w:rFonts w:ascii="Garamond" w:hAnsi="Garamond"/>
          <w:sz w:val="24"/>
          <w:szCs w:val="24"/>
        </w:rPr>
      </w:pPr>
    </w:p>
    <w:p w14:paraId="4F9B0CB3" w14:textId="77777777" w:rsidR="00BA61AC" w:rsidRPr="00BB24E3" w:rsidRDefault="00BA61AC" w:rsidP="00BA61AC">
      <w:pPr>
        <w:ind w:right="-22"/>
        <w:jc w:val="both"/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 xml:space="preserve">Other parts of the whole Euro 32.6 million </w:t>
      </w:r>
      <w:r w:rsidR="00681A58" w:rsidRPr="00BB24E3">
        <w:rPr>
          <w:rFonts w:ascii="Garamond" w:hAnsi="Garamond"/>
          <w:sz w:val="24"/>
          <w:szCs w:val="24"/>
        </w:rPr>
        <w:t>initiatives</w:t>
      </w:r>
      <w:r w:rsidRPr="00BB24E3">
        <w:rPr>
          <w:rFonts w:ascii="Garamond" w:hAnsi="Garamond"/>
          <w:sz w:val="24"/>
          <w:szCs w:val="24"/>
        </w:rPr>
        <w:t xml:space="preserve"> include refurbishment of buildings to house new technical workshops, provision of equipment and a scheme of grants to NGOs to provide training to hard-to-reach groups. </w:t>
      </w:r>
    </w:p>
    <w:p w14:paraId="4C6C93A4" w14:textId="512332EE" w:rsidR="00BA61AC" w:rsidRPr="00BB24E3" w:rsidRDefault="00BA61AC" w:rsidP="00BA61AC">
      <w:pPr>
        <w:ind w:right="-22"/>
        <w:jc w:val="both"/>
        <w:rPr>
          <w:rFonts w:ascii="Garamond" w:hAnsi="Garamond"/>
          <w:sz w:val="24"/>
          <w:szCs w:val="24"/>
        </w:rPr>
      </w:pPr>
    </w:p>
    <w:p w14:paraId="7C68E918" w14:textId="77777777" w:rsidR="00BA61AC" w:rsidRPr="00BB24E3" w:rsidRDefault="00BA61AC" w:rsidP="00BA61AC">
      <w:pPr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>The TEVET</w:t>
      </w:r>
      <w:r w:rsidR="00681A58" w:rsidRPr="00BB24E3">
        <w:rPr>
          <w:rFonts w:ascii="Garamond" w:hAnsi="Garamond"/>
          <w:sz w:val="24"/>
          <w:szCs w:val="24"/>
        </w:rPr>
        <w:t xml:space="preserve"> </w:t>
      </w:r>
      <w:r w:rsidRPr="00BB24E3">
        <w:rPr>
          <w:rFonts w:ascii="Garamond" w:hAnsi="Garamond"/>
          <w:sz w:val="24"/>
          <w:szCs w:val="24"/>
        </w:rPr>
        <w:t>program is managed by</w:t>
      </w:r>
      <w:r w:rsidR="00681A58" w:rsidRPr="00BB24E3">
        <w:rPr>
          <w:rFonts w:ascii="Garamond" w:hAnsi="Garamond"/>
          <w:sz w:val="24"/>
          <w:szCs w:val="24"/>
        </w:rPr>
        <w:t xml:space="preserve"> </w:t>
      </w:r>
      <w:r w:rsidRPr="00BB24E3">
        <w:rPr>
          <w:rFonts w:ascii="Garamond" w:hAnsi="Garamond"/>
          <w:sz w:val="24"/>
          <w:szCs w:val="24"/>
        </w:rPr>
        <w:t xml:space="preserve">the </w:t>
      </w:r>
      <w:r w:rsidR="00681A58" w:rsidRPr="00BB24E3">
        <w:rPr>
          <w:rFonts w:ascii="Garamond" w:hAnsi="Garamond" w:cs="Calibri"/>
          <w:color w:val="000000"/>
          <w:sz w:val="24"/>
          <w:szCs w:val="24"/>
          <w:lang w:val="en-ZA"/>
        </w:rPr>
        <w:t>Ministry of Labour, Skills and Innovation (MoLSI)</w:t>
      </w:r>
      <w:r w:rsidRPr="00BB24E3">
        <w:rPr>
          <w:rFonts w:ascii="Garamond" w:hAnsi="Garamond"/>
          <w:sz w:val="24"/>
          <w:szCs w:val="24"/>
        </w:rPr>
        <w:t>, under the Department of Technical and Vocational Training (DTVT).</w:t>
      </w:r>
    </w:p>
    <w:p w14:paraId="5FC33AD9" w14:textId="77777777" w:rsidR="00BA61AC" w:rsidRPr="00BB24E3" w:rsidRDefault="00BA61AC" w:rsidP="00BA61AC">
      <w:pPr>
        <w:ind w:right="-22"/>
        <w:jc w:val="both"/>
        <w:rPr>
          <w:rFonts w:ascii="Garamond" w:hAnsi="Garamond"/>
          <w:sz w:val="24"/>
          <w:szCs w:val="24"/>
        </w:rPr>
      </w:pPr>
    </w:p>
    <w:p w14:paraId="5FB57DDB" w14:textId="77777777" w:rsidR="00BA61AC" w:rsidRPr="00BB24E3" w:rsidRDefault="00BA61AC" w:rsidP="00BA61AC">
      <w:pPr>
        <w:jc w:val="both"/>
        <w:rPr>
          <w:rFonts w:ascii="Garamond" w:hAnsi="Garamond" w:cs="Calibri"/>
          <w:color w:val="000000"/>
          <w:sz w:val="24"/>
          <w:szCs w:val="24"/>
          <w:lang w:val="en-ZA"/>
        </w:rPr>
      </w:pPr>
      <w:r w:rsidRPr="00BB24E3">
        <w:rPr>
          <w:rFonts w:ascii="Garamond" w:hAnsi="Garamond" w:cs="Calibri"/>
          <w:color w:val="000000"/>
          <w:sz w:val="24"/>
          <w:szCs w:val="24"/>
          <w:lang w:val="en-ZA"/>
        </w:rPr>
        <w:t xml:space="preserve">The Technical and Vocational </w:t>
      </w:r>
      <w:r w:rsidR="00681A58" w:rsidRPr="00BB24E3">
        <w:rPr>
          <w:rFonts w:ascii="Garamond" w:hAnsi="Garamond" w:cs="Calibri"/>
          <w:color w:val="000000"/>
          <w:sz w:val="24"/>
          <w:szCs w:val="24"/>
          <w:lang w:val="en-ZA"/>
        </w:rPr>
        <w:t>Training Colleges</w:t>
      </w:r>
      <w:r w:rsidRPr="00BB24E3">
        <w:rPr>
          <w:rFonts w:ascii="Garamond" w:hAnsi="Garamond" w:cs="Calibri"/>
          <w:color w:val="000000"/>
          <w:sz w:val="24"/>
          <w:szCs w:val="24"/>
          <w:lang w:val="en-ZA"/>
        </w:rPr>
        <w:t xml:space="preserve"> within the Ministry of Labour, </w:t>
      </w:r>
      <w:r w:rsidR="00681A58" w:rsidRPr="00BB24E3">
        <w:rPr>
          <w:rFonts w:ascii="Garamond" w:hAnsi="Garamond" w:cs="Calibri"/>
          <w:color w:val="000000"/>
          <w:sz w:val="24"/>
          <w:szCs w:val="24"/>
          <w:lang w:val="en-ZA"/>
        </w:rPr>
        <w:t>Skills and Innovation (MoLSI) are</w:t>
      </w:r>
      <w:r w:rsidRPr="00BB24E3">
        <w:rPr>
          <w:rFonts w:ascii="Garamond" w:hAnsi="Garamond" w:cs="Calibri"/>
          <w:color w:val="000000"/>
          <w:sz w:val="24"/>
          <w:szCs w:val="24"/>
          <w:lang w:val="en-ZA"/>
        </w:rPr>
        <w:t xml:space="preserve"> currently managed centrally under the department of Technical and Vocational Training (DTVT).</w:t>
      </w:r>
    </w:p>
    <w:p w14:paraId="50AA3165" w14:textId="77777777" w:rsidR="00BA61AC" w:rsidRPr="00BB24E3" w:rsidRDefault="00BA61AC" w:rsidP="00BA61AC">
      <w:pPr>
        <w:jc w:val="both"/>
        <w:rPr>
          <w:rFonts w:ascii="Garamond" w:hAnsi="Garamond" w:cs="Calibri"/>
          <w:color w:val="000000"/>
          <w:sz w:val="24"/>
          <w:szCs w:val="24"/>
          <w:lang w:val="en-ZA"/>
        </w:rPr>
      </w:pPr>
    </w:p>
    <w:p w14:paraId="2C35CCAE" w14:textId="77777777" w:rsidR="00BA61AC" w:rsidRPr="00BB24E3" w:rsidRDefault="00BA61AC" w:rsidP="00BA61AC">
      <w:pPr>
        <w:ind w:right="-22"/>
        <w:jc w:val="both"/>
        <w:rPr>
          <w:rFonts w:ascii="Garamond" w:eastAsiaTheme="minorHAnsi" w:hAnsi="Garamond"/>
          <w:color w:val="000000"/>
          <w:sz w:val="24"/>
          <w:szCs w:val="24"/>
          <w:lang w:val="en-GB" w:eastAsia="en-US"/>
        </w:rPr>
      </w:pPr>
      <w:r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Funding remains a critical problem underlying the TEVET sector in Malawi. It is estimated that the budget allocated to TEVET corresponds to only 1% of the total support allocated to the education sector. The </w:t>
      </w:r>
      <w:r w:rsidR="00681A58" w:rsidRPr="00BB24E3">
        <w:rPr>
          <w:rFonts w:ascii="Garamond" w:hAnsi="Garamond" w:cs="Calibri"/>
          <w:color w:val="000000"/>
          <w:sz w:val="24"/>
          <w:szCs w:val="24"/>
          <w:lang w:val="en-ZA"/>
        </w:rPr>
        <w:t>Ministry of Labour, Skills and Innovation (MoLSI)</w:t>
      </w:r>
      <w:r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) is significantly underfunded and for the financial </w:t>
      </w:r>
      <w:r w:rsidR="00220F50"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>year,</w:t>
      </w:r>
      <w:r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 2014/15 received less than 2,000,000 EUR for development. </w:t>
      </w:r>
    </w:p>
    <w:p w14:paraId="26F9F2A6" w14:textId="77777777" w:rsidR="00CF5086" w:rsidRPr="00BB24E3" w:rsidRDefault="00CF5086" w:rsidP="00CF5086">
      <w:pPr>
        <w:rPr>
          <w:rFonts w:ascii="Garamond" w:eastAsiaTheme="minorHAnsi" w:hAnsi="Garamond"/>
          <w:color w:val="000000"/>
          <w:sz w:val="24"/>
          <w:szCs w:val="24"/>
          <w:lang w:val="en-GB" w:eastAsia="en-US"/>
        </w:rPr>
      </w:pPr>
    </w:p>
    <w:p w14:paraId="5DDE9010" w14:textId="77777777" w:rsidR="00F24675" w:rsidRPr="00BB24E3" w:rsidRDefault="007207EC" w:rsidP="00F24675">
      <w:pPr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 xml:space="preserve">The current human resource </w:t>
      </w:r>
      <w:r w:rsidR="00F24675" w:rsidRPr="00BB24E3">
        <w:rPr>
          <w:rFonts w:ascii="Garamond" w:hAnsi="Garamond"/>
          <w:sz w:val="24"/>
          <w:szCs w:val="24"/>
        </w:rPr>
        <w:t xml:space="preserve">management systems and practices at national level require a paradigm shift in </w:t>
      </w:r>
      <w:r w:rsidRPr="00BB24E3">
        <w:rPr>
          <w:rFonts w:ascii="Garamond" w:hAnsi="Garamond"/>
          <w:sz w:val="24"/>
          <w:szCs w:val="24"/>
        </w:rPr>
        <w:t>terms of staff development planning, development</w:t>
      </w:r>
      <w:r w:rsidR="00F24675" w:rsidRPr="00BB24E3">
        <w:rPr>
          <w:rFonts w:ascii="Garamond" w:hAnsi="Garamond"/>
          <w:sz w:val="24"/>
          <w:szCs w:val="24"/>
        </w:rPr>
        <w:t xml:space="preserve"> </w:t>
      </w:r>
      <w:r w:rsidRPr="00BB24E3">
        <w:rPr>
          <w:rFonts w:ascii="Garamond" w:hAnsi="Garamond"/>
          <w:sz w:val="24"/>
          <w:szCs w:val="24"/>
        </w:rPr>
        <w:t>and human resource mobilization, induction and capacity building to perform section-specific duties.</w:t>
      </w:r>
    </w:p>
    <w:p w14:paraId="3E4993C6" w14:textId="77777777" w:rsidR="00F24675" w:rsidRPr="00BB24E3" w:rsidRDefault="00F24675" w:rsidP="00F24675">
      <w:pPr>
        <w:ind w:right="-22"/>
        <w:jc w:val="both"/>
        <w:rPr>
          <w:rFonts w:ascii="Garamond" w:eastAsiaTheme="minorHAnsi" w:hAnsi="Garamond"/>
          <w:color w:val="000000"/>
          <w:sz w:val="24"/>
          <w:szCs w:val="24"/>
          <w:lang w:val="en-GB" w:eastAsia="en-US"/>
        </w:rPr>
      </w:pPr>
    </w:p>
    <w:p w14:paraId="27B6E43B" w14:textId="5644FE33" w:rsidR="00F24675" w:rsidRPr="00BB24E3" w:rsidRDefault="00F24675" w:rsidP="00F24675">
      <w:pPr>
        <w:ind w:right="-22"/>
        <w:jc w:val="both"/>
        <w:rPr>
          <w:rFonts w:ascii="Garamond" w:eastAsiaTheme="minorHAnsi" w:hAnsi="Garamond"/>
          <w:color w:val="000000"/>
          <w:sz w:val="24"/>
          <w:szCs w:val="24"/>
          <w:lang w:val="en-GB" w:eastAsia="en-US"/>
        </w:rPr>
      </w:pPr>
      <w:r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There is an urgent need to put in place </w:t>
      </w:r>
      <w:r w:rsidR="00000EE1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a </w:t>
      </w:r>
      <w:r w:rsidR="007207EC"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grand plan towards establishment of a well-thought out staff development plan for the whole ministry. The </w:t>
      </w:r>
      <w:r w:rsidR="00763314"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establishment of a well-planned staff development plan </w:t>
      </w:r>
      <w:r w:rsidR="00503820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>h</w:t>
      </w:r>
      <w:r w:rsidR="00763314"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>as long</w:t>
      </w:r>
      <w:r w:rsidR="00503820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>-</w:t>
      </w:r>
      <w:r w:rsidR="00763314"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t xml:space="preserve">term sustainability benefits. </w:t>
      </w:r>
    </w:p>
    <w:p w14:paraId="2E5E61FC" w14:textId="47578E37" w:rsidR="0039005B" w:rsidRPr="00BB24E3" w:rsidRDefault="0039005B" w:rsidP="0039005B">
      <w:pPr>
        <w:spacing w:before="240"/>
        <w:jc w:val="both"/>
        <w:rPr>
          <w:rFonts w:ascii="Garamond" w:hAnsi="Garamond"/>
          <w:bCs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>One of STEP’s activit</w:t>
      </w:r>
      <w:r w:rsidR="00503820">
        <w:rPr>
          <w:rFonts w:ascii="Garamond" w:hAnsi="Garamond"/>
          <w:sz w:val="24"/>
          <w:szCs w:val="24"/>
        </w:rPr>
        <w:t>ies is</w:t>
      </w:r>
      <w:r w:rsidRPr="00BB24E3">
        <w:rPr>
          <w:rFonts w:ascii="Garamond" w:hAnsi="Garamond"/>
          <w:sz w:val="24"/>
          <w:szCs w:val="24"/>
        </w:rPr>
        <w:t xml:space="preserve"> aimed at strengthening capacities of government officials; specifically, to </w:t>
      </w:r>
      <w:r w:rsidRPr="00BB24E3">
        <w:rPr>
          <w:rFonts w:ascii="Garamond" w:hAnsi="Garamond"/>
          <w:b/>
          <w:sz w:val="24"/>
          <w:szCs w:val="24"/>
        </w:rPr>
        <w:t xml:space="preserve">ensure capacity building to the central level, in particular to the MoLSI. </w:t>
      </w:r>
    </w:p>
    <w:p w14:paraId="75E1BD03" w14:textId="77777777" w:rsidR="00763314" w:rsidRPr="00BB24E3" w:rsidRDefault="0039005B" w:rsidP="00F24675">
      <w:pPr>
        <w:ind w:right="-22"/>
        <w:jc w:val="both"/>
        <w:rPr>
          <w:rFonts w:ascii="Garamond" w:eastAsiaTheme="minorHAnsi" w:hAnsi="Garamond"/>
          <w:color w:val="000000"/>
          <w:sz w:val="24"/>
          <w:szCs w:val="24"/>
          <w:lang w:val="en-GB" w:eastAsia="en-US"/>
        </w:rPr>
      </w:pPr>
      <w:r w:rsidRPr="00BB24E3">
        <w:rPr>
          <w:rFonts w:ascii="Garamond" w:eastAsiaTheme="minorHAnsi" w:hAnsi="Garamond"/>
          <w:color w:val="000000"/>
          <w:sz w:val="24"/>
          <w:szCs w:val="24"/>
          <w:lang w:val="en-GB" w:eastAsia="en-US"/>
        </w:rPr>
        <w:lastRenderedPageBreak/>
        <w:t xml:space="preserve"> </w:t>
      </w:r>
    </w:p>
    <w:p w14:paraId="701D0C54" w14:textId="63A38B09" w:rsidR="00F24675" w:rsidRPr="00BB24E3" w:rsidRDefault="004133F4" w:rsidP="00F24675">
      <w:pPr>
        <w:ind w:right="-22"/>
        <w:jc w:val="both"/>
        <w:rPr>
          <w:rFonts w:ascii="Garamond" w:hAnsi="Garamond" w:cs="Arial"/>
          <w:bCs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  <w:lang w:val="en-GB"/>
        </w:rPr>
        <w:t>STEP is</w:t>
      </w:r>
      <w:r w:rsidR="0039005B" w:rsidRPr="00BB24E3">
        <w:rPr>
          <w:rFonts w:ascii="Garamond" w:hAnsi="Garamond" w:cs="Arial"/>
          <w:sz w:val="24"/>
          <w:szCs w:val="24"/>
          <w:lang w:val="en-GB"/>
        </w:rPr>
        <w:t xml:space="preserve"> therefore</w:t>
      </w:r>
      <w:r w:rsidRPr="00BB24E3">
        <w:rPr>
          <w:rFonts w:ascii="Garamond" w:hAnsi="Garamond" w:cs="Arial"/>
          <w:sz w:val="24"/>
          <w:szCs w:val="24"/>
          <w:lang w:val="en-GB"/>
        </w:rPr>
        <w:t xml:space="preserve"> planning</w:t>
      </w:r>
      <w:r w:rsidR="00F24675" w:rsidRPr="00BB24E3">
        <w:rPr>
          <w:rFonts w:ascii="Garamond" w:hAnsi="Garamond" w:cs="Arial"/>
          <w:sz w:val="24"/>
          <w:szCs w:val="24"/>
          <w:lang w:val="en-GB"/>
        </w:rPr>
        <w:t xml:space="preserve"> to contribute in capacity building of the central government</w:t>
      </w:r>
      <w:r w:rsidR="0050382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24675" w:rsidRPr="00BB24E3">
        <w:rPr>
          <w:rFonts w:ascii="Garamond" w:hAnsi="Garamond" w:cs="Arial"/>
          <w:sz w:val="24"/>
          <w:szCs w:val="24"/>
          <w:lang w:val="en-GB"/>
        </w:rPr>
        <w:t xml:space="preserve">personnel </w:t>
      </w:r>
      <w:r w:rsidR="00503820">
        <w:rPr>
          <w:rFonts w:ascii="Garamond" w:hAnsi="Garamond" w:cs="Arial"/>
          <w:sz w:val="24"/>
          <w:szCs w:val="24"/>
          <w:lang w:val="en-GB"/>
        </w:rPr>
        <w:t>(</w:t>
      </w:r>
      <w:r w:rsidR="00503820">
        <w:rPr>
          <w:rFonts w:ascii="Garamond" w:hAnsi="Garamond"/>
          <w:sz w:val="24"/>
          <w:szCs w:val="24"/>
          <w:lang w:val="en-GB"/>
        </w:rPr>
        <w:t>Staff Training Committee</w:t>
      </w:r>
      <w:r w:rsidR="00503820" w:rsidRPr="00BB24E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503820">
        <w:rPr>
          <w:rFonts w:ascii="Garamond" w:hAnsi="Garamond" w:cs="Arial"/>
          <w:sz w:val="24"/>
          <w:szCs w:val="24"/>
          <w:lang w:val="en-GB"/>
        </w:rPr>
        <w:t xml:space="preserve">of the MoLSI) </w:t>
      </w:r>
      <w:r w:rsidR="00F24675" w:rsidRPr="00BB24E3">
        <w:rPr>
          <w:rFonts w:ascii="Garamond" w:hAnsi="Garamond" w:cs="Arial"/>
          <w:sz w:val="24"/>
          <w:szCs w:val="24"/>
          <w:lang w:val="en-GB"/>
        </w:rPr>
        <w:t xml:space="preserve">on how to </w:t>
      </w:r>
      <w:r w:rsidR="00503820">
        <w:rPr>
          <w:rFonts w:ascii="Garamond" w:hAnsi="Garamond" w:cs="Arial"/>
          <w:sz w:val="24"/>
          <w:szCs w:val="24"/>
          <w:lang w:val="en-GB"/>
        </w:rPr>
        <w:t>e</w:t>
      </w:r>
      <w:r w:rsidR="005A4308" w:rsidRPr="00BB24E3">
        <w:rPr>
          <w:rFonts w:ascii="Garamond" w:hAnsi="Garamond" w:cs="Arial"/>
          <w:bCs/>
          <w:sz w:val="24"/>
          <w:szCs w:val="24"/>
        </w:rPr>
        <w:t>stablish</w:t>
      </w:r>
      <w:r w:rsidR="00F24675" w:rsidRPr="00BB24E3">
        <w:rPr>
          <w:rFonts w:ascii="Garamond" w:hAnsi="Garamond" w:cs="Arial"/>
          <w:bCs/>
          <w:sz w:val="24"/>
          <w:szCs w:val="24"/>
        </w:rPr>
        <w:t xml:space="preserve"> </w:t>
      </w:r>
      <w:r w:rsidR="005A4308" w:rsidRPr="00BB24E3">
        <w:rPr>
          <w:rFonts w:ascii="Garamond" w:hAnsi="Garamond" w:cs="Arial"/>
          <w:bCs/>
          <w:sz w:val="24"/>
          <w:szCs w:val="24"/>
        </w:rPr>
        <w:t xml:space="preserve">a well-planned </w:t>
      </w:r>
      <w:r w:rsidR="005A4308" w:rsidRPr="00BB24E3">
        <w:rPr>
          <w:rFonts w:ascii="Garamond" w:hAnsi="Garamond" w:cs="Arial"/>
          <w:b/>
          <w:bCs/>
          <w:sz w:val="24"/>
          <w:szCs w:val="24"/>
        </w:rPr>
        <w:t xml:space="preserve">Staff Development Plan </w:t>
      </w:r>
      <w:r w:rsidR="005A4308" w:rsidRPr="00BB24E3">
        <w:rPr>
          <w:rFonts w:ascii="Garamond" w:hAnsi="Garamond" w:cs="Arial"/>
          <w:bCs/>
          <w:sz w:val="24"/>
          <w:szCs w:val="24"/>
        </w:rPr>
        <w:t>for the central level and the colleges.</w:t>
      </w:r>
      <w:r w:rsidR="00772808" w:rsidRPr="00BB24E3">
        <w:rPr>
          <w:rFonts w:ascii="Garamond" w:hAnsi="Garamond" w:cs="Arial"/>
          <w:bCs/>
          <w:sz w:val="24"/>
          <w:szCs w:val="24"/>
        </w:rPr>
        <w:t xml:space="preserve"> To that </w:t>
      </w:r>
      <w:r w:rsidR="00220F50" w:rsidRPr="00BB24E3">
        <w:rPr>
          <w:rFonts w:ascii="Garamond" w:hAnsi="Garamond" w:cs="Arial"/>
          <w:bCs/>
          <w:sz w:val="24"/>
          <w:szCs w:val="24"/>
        </w:rPr>
        <w:t>effect,</w:t>
      </w:r>
      <w:r w:rsidR="00772808" w:rsidRPr="00BB24E3">
        <w:rPr>
          <w:rFonts w:ascii="Garamond" w:hAnsi="Garamond" w:cs="Arial"/>
          <w:bCs/>
          <w:sz w:val="24"/>
          <w:szCs w:val="24"/>
        </w:rPr>
        <w:t xml:space="preserve"> STEP is looking for a well-established firm with experienced staff to und</w:t>
      </w:r>
      <w:r w:rsidR="00000EE1">
        <w:rPr>
          <w:rFonts w:ascii="Garamond" w:hAnsi="Garamond" w:cs="Arial"/>
          <w:bCs/>
          <w:sz w:val="24"/>
          <w:szCs w:val="24"/>
        </w:rPr>
        <w:t>ertake the following assignment;</w:t>
      </w:r>
    </w:p>
    <w:p w14:paraId="2CF7C7DE" w14:textId="77777777" w:rsidR="00FC31B5" w:rsidRPr="00BB24E3" w:rsidRDefault="00FC31B5" w:rsidP="00FC31B5">
      <w:pPr>
        <w:rPr>
          <w:rFonts w:ascii="Garamond" w:hAnsi="Garamond"/>
          <w:sz w:val="24"/>
          <w:szCs w:val="24"/>
        </w:rPr>
      </w:pPr>
    </w:p>
    <w:p w14:paraId="6BC837DA" w14:textId="77777777" w:rsidR="00FC31B5" w:rsidRPr="00BB24E3" w:rsidRDefault="00FC31B5" w:rsidP="002571F9">
      <w:pPr>
        <w:pStyle w:val="ListParagraph"/>
        <w:numPr>
          <w:ilvl w:val="0"/>
          <w:numId w:val="5"/>
        </w:numPr>
        <w:rPr>
          <w:rFonts w:ascii="Garamond" w:hAnsi="Garamond"/>
          <w:b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0C0"/>
          <w:sz w:val="24"/>
          <w:szCs w:val="24"/>
          <w:lang w:val="en-GB"/>
        </w:rPr>
        <w:t>Duties and requirements</w:t>
      </w:r>
      <w:r w:rsidRPr="00BB24E3">
        <w:rPr>
          <w:rFonts w:ascii="Garamond" w:hAnsi="Garamond"/>
          <w:b/>
          <w:sz w:val="24"/>
          <w:szCs w:val="24"/>
          <w:lang w:val="en-GB"/>
        </w:rPr>
        <w:t>:</w:t>
      </w:r>
    </w:p>
    <w:p w14:paraId="7B138726" w14:textId="45FDE0B2" w:rsidR="00FC31B5" w:rsidRPr="00BB24E3" w:rsidRDefault="00FC31B5" w:rsidP="00FC31B5">
      <w:pPr>
        <w:ind w:right="-22"/>
        <w:jc w:val="both"/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>Under the overall authority of the Director of the UNESCO Regional Office for Southern Africa, overall guidance of the Head of the Education Unit and the direct supervisio</w:t>
      </w:r>
      <w:r w:rsidR="00BB24E3" w:rsidRPr="00BB24E3">
        <w:rPr>
          <w:rFonts w:ascii="Garamond" w:hAnsi="Garamond"/>
          <w:sz w:val="24"/>
          <w:szCs w:val="24"/>
        </w:rPr>
        <w:t>n of the team leader of STEP, t</w:t>
      </w:r>
      <w:r w:rsidRPr="00BB24E3">
        <w:rPr>
          <w:rFonts w:ascii="Garamond" w:hAnsi="Garamond"/>
          <w:sz w:val="24"/>
          <w:szCs w:val="24"/>
        </w:rPr>
        <w:t xml:space="preserve">he </w:t>
      </w:r>
      <w:r w:rsidR="00BB24E3" w:rsidRPr="00BB24E3">
        <w:rPr>
          <w:rFonts w:ascii="Garamond" w:hAnsi="Garamond"/>
          <w:sz w:val="24"/>
          <w:szCs w:val="24"/>
        </w:rPr>
        <w:t xml:space="preserve">firm </w:t>
      </w:r>
      <w:r w:rsidRPr="00BB24E3">
        <w:rPr>
          <w:rFonts w:ascii="Garamond" w:hAnsi="Garamond"/>
          <w:sz w:val="24"/>
          <w:szCs w:val="24"/>
        </w:rPr>
        <w:t>will undertake the following:</w:t>
      </w:r>
    </w:p>
    <w:p w14:paraId="7D88C45E" w14:textId="5E240932" w:rsidR="00FC31B5" w:rsidRPr="00BB24E3" w:rsidRDefault="00772808" w:rsidP="002571F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D</w:t>
      </w:r>
      <w:r w:rsidR="00FC31B5" w:rsidRPr="00BB24E3">
        <w:rPr>
          <w:rFonts w:ascii="Garamond" w:hAnsi="Garamond" w:cs="Arial"/>
          <w:sz w:val="24"/>
          <w:szCs w:val="24"/>
        </w:rPr>
        <w:t>evelop a training program to meet the needs of all the officials and organizational strengthening</w:t>
      </w:r>
      <w:r w:rsidR="00503820">
        <w:rPr>
          <w:rFonts w:ascii="Garamond" w:hAnsi="Garamond" w:cs="Arial"/>
          <w:sz w:val="24"/>
          <w:szCs w:val="24"/>
        </w:rPr>
        <w:t xml:space="preserve"> regarding the development of a human resource development plan</w:t>
      </w:r>
    </w:p>
    <w:p w14:paraId="02E23AB2" w14:textId="4EB9AEB8" w:rsidR="00FC31B5" w:rsidRPr="00BB24E3" w:rsidRDefault="00503820" w:rsidP="002571F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Prepare</w:t>
      </w:r>
      <w:r w:rsidR="00FC31B5" w:rsidRPr="00BB24E3">
        <w:rPr>
          <w:rFonts w:ascii="Garamond" w:hAnsi="Garamond" w:cs="Arial"/>
          <w:sz w:val="24"/>
          <w:szCs w:val="24"/>
        </w:rPr>
        <w:t xml:space="preserve"> training materials</w:t>
      </w:r>
    </w:p>
    <w:p w14:paraId="5E14AC22" w14:textId="31545748" w:rsidR="00FC31B5" w:rsidRDefault="00FC31B5" w:rsidP="002571F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Deliver training based on recommendations and approved training modules</w:t>
      </w:r>
    </w:p>
    <w:p w14:paraId="0BA52779" w14:textId="06DBC790" w:rsidR="00503820" w:rsidRPr="00503820" w:rsidRDefault="00503820" w:rsidP="0050382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Assist the target group to d</w:t>
      </w:r>
      <w:r w:rsidRPr="00BB24E3">
        <w:rPr>
          <w:rFonts w:ascii="Garamond" w:hAnsi="Garamond" w:cs="Arial"/>
          <w:sz w:val="24"/>
          <w:szCs w:val="24"/>
        </w:rPr>
        <w:t>evelop a draft Staff Development Plan for the MoLSI</w:t>
      </w:r>
    </w:p>
    <w:p w14:paraId="0FF87CC3" w14:textId="706E4DBE" w:rsidR="00FC31B5" w:rsidRPr="00753B0F" w:rsidRDefault="00AF22CF" w:rsidP="00753B0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Submit training</w:t>
      </w:r>
      <w:r w:rsidR="00FC31B5" w:rsidRPr="00BB24E3">
        <w:rPr>
          <w:rFonts w:ascii="Garamond" w:hAnsi="Garamond" w:cs="Arial"/>
          <w:sz w:val="24"/>
          <w:szCs w:val="24"/>
        </w:rPr>
        <w:t xml:space="preserve"> report</w:t>
      </w:r>
    </w:p>
    <w:p w14:paraId="4AD6EE0D" w14:textId="77777777" w:rsidR="00FC31B5" w:rsidRPr="00BB24E3" w:rsidRDefault="00FC31B5" w:rsidP="00FC31B5">
      <w:pPr>
        <w:tabs>
          <w:tab w:val="left" w:pos="567"/>
        </w:tabs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32773ED1" w14:textId="72D8E314" w:rsidR="00FC31B5" w:rsidRPr="00BB24E3" w:rsidRDefault="00FC31B5" w:rsidP="00FC31B5">
      <w:pPr>
        <w:ind w:left="284" w:right="-22"/>
        <w:jc w:val="both"/>
        <w:rPr>
          <w:rFonts w:ascii="Garamond" w:hAnsi="Garamond"/>
          <w:b/>
          <w:sz w:val="24"/>
          <w:szCs w:val="24"/>
          <w:lang w:val="en-GB"/>
        </w:rPr>
      </w:pPr>
      <w:r w:rsidRPr="00BB24E3">
        <w:rPr>
          <w:rFonts w:ascii="Garamond" w:hAnsi="Garamond"/>
          <w:b/>
          <w:sz w:val="24"/>
          <w:szCs w:val="24"/>
          <w:lang w:val="en-GB"/>
        </w:rPr>
        <w:t xml:space="preserve">II. </w:t>
      </w:r>
      <w:r w:rsidRPr="00BB24E3">
        <w:rPr>
          <w:rFonts w:ascii="Garamond" w:hAnsi="Garamond"/>
          <w:b/>
          <w:color w:val="0070C0"/>
          <w:sz w:val="24"/>
          <w:szCs w:val="24"/>
          <w:lang w:val="en-GB"/>
        </w:rPr>
        <w:t>Expected deliverables</w:t>
      </w:r>
      <w:r w:rsidRPr="00BB24E3">
        <w:rPr>
          <w:rFonts w:ascii="Garamond" w:hAnsi="Garamond"/>
          <w:b/>
          <w:sz w:val="24"/>
          <w:szCs w:val="24"/>
          <w:lang w:val="en-GB"/>
        </w:rPr>
        <w:t xml:space="preserve">: </w:t>
      </w:r>
    </w:p>
    <w:p w14:paraId="23B1A674" w14:textId="03D8DF3A" w:rsidR="00FC31B5" w:rsidRPr="00BB24E3" w:rsidRDefault="00BB24E3" w:rsidP="00FC31B5">
      <w:pPr>
        <w:spacing w:after="240"/>
        <w:ind w:right="-22"/>
        <w:jc w:val="both"/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>The firm</w:t>
      </w:r>
      <w:r w:rsidR="00FC31B5" w:rsidRPr="00BB24E3">
        <w:rPr>
          <w:rFonts w:ascii="Garamond" w:hAnsi="Garamond"/>
          <w:sz w:val="24"/>
          <w:szCs w:val="24"/>
          <w:lang w:val="en-GB"/>
        </w:rPr>
        <w:t xml:space="preserve"> is expected to deliver the following: </w:t>
      </w:r>
    </w:p>
    <w:p w14:paraId="549302CF" w14:textId="42A2B666" w:rsidR="00B85159" w:rsidRPr="00753B0F" w:rsidRDefault="00FC31B5" w:rsidP="00753B0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 xml:space="preserve">Training </w:t>
      </w:r>
      <w:r w:rsidR="00753B0F">
        <w:rPr>
          <w:rFonts w:ascii="Garamond" w:hAnsi="Garamond" w:cs="Arial"/>
          <w:sz w:val="24"/>
          <w:szCs w:val="24"/>
        </w:rPr>
        <w:t>p</w:t>
      </w:r>
      <w:r w:rsidRPr="00BB24E3">
        <w:rPr>
          <w:rFonts w:ascii="Garamond" w:hAnsi="Garamond" w:cs="Arial"/>
          <w:sz w:val="24"/>
          <w:szCs w:val="24"/>
        </w:rPr>
        <w:t xml:space="preserve">rogram </w:t>
      </w:r>
      <w:r w:rsidR="00753B0F">
        <w:rPr>
          <w:rFonts w:ascii="Garamond" w:hAnsi="Garamond" w:cs="Arial"/>
          <w:sz w:val="24"/>
          <w:szCs w:val="24"/>
        </w:rPr>
        <w:t xml:space="preserve">plan </w:t>
      </w:r>
      <w:r w:rsidRPr="00BB24E3">
        <w:rPr>
          <w:rFonts w:ascii="Garamond" w:hAnsi="Garamond" w:cs="Arial"/>
          <w:sz w:val="24"/>
          <w:szCs w:val="24"/>
        </w:rPr>
        <w:t xml:space="preserve">detailing the aspects to be covered </w:t>
      </w:r>
      <w:r w:rsidR="00AF22CF" w:rsidRPr="00BB24E3">
        <w:rPr>
          <w:rFonts w:ascii="Garamond" w:hAnsi="Garamond" w:cs="Arial"/>
          <w:sz w:val="24"/>
          <w:szCs w:val="24"/>
        </w:rPr>
        <w:t>and d</w:t>
      </w:r>
      <w:r w:rsidRPr="00BB24E3">
        <w:rPr>
          <w:rFonts w:ascii="Garamond" w:hAnsi="Garamond" w:cs="Arial"/>
          <w:sz w:val="24"/>
          <w:szCs w:val="24"/>
        </w:rPr>
        <w:t>etailed activities schedule</w:t>
      </w:r>
    </w:p>
    <w:p w14:paraId="6F12575B" w14:textId="3E8A598F" w:rsidR="00FC31B5" w:rsidRPr="00753B0F" w:rsidRDefault="00B85159" w:rsidP="00FC31B5">
      <w:pPr>
        <w:pStyle w:val="ListParagraph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Training materials and slides</w:t>
      </w:r>
    </w:p>
    <w:p w14:paraId="5BAF9C9A" w14:textId="6842533E" w:rsidR="00753B0F" w:rsidRPr="00BB24E3" w:rsidRDefault="00000EE1" w:rsidP="00753B0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Training program</w:t>
      </w:r>
      <w:r w:rsidR="00753B0F">
        <w:rPr>
          <w:rFonts w:ascii="Garamond" w:hAnsi="Garamond" w:cs="Arial"/>
          <w:sz w:val="24"/>
          <w:szCs w:val="24"/>
        </w:rPr>
        <w:t xml:space="preserve"> delivered including i) c</w:t>
      </w:r>
      <w:r w:rsidR="00753B0F" w:rsidRPr="00BB24E3">
        <w:rPr>
          <w:rFonts w:ascii="Garamond" w:hAnsi="Garamond" w:cs="Arial"/>
          <w:sz w:val="24"/>
          <w:szCs w:val="24"/>
        </w:rPr>
        <w:t>ompletion certificates for each participant</w:t>
      </w:r>
      <w:r w:rsidR="00753B0F">
        <w:rPr>
          <w:rFonts w:ascii="Garamond" w:hAnsi="Garamond" w:cs="Arial"/>
          <w:sz w:val="24"/>
          <w:szCs w:val="24"/>
        </w:rPr>
        <w:t>; ii) staff development plan prepared during then workshop</w:t>
      </w:r>
    </w:p>
    <w:p w14:paraId="4FC4A8CF" w14:textId="7A446FA6" w:rsidR="00FC31B5" w:rsidRPr="00753B0F" w:rsidRDefault="00753B0F" w:rsidP="00753B0F">
      <w:pPr>
        <w:pStyle w:val="ListParagraph"/>
        <w:numPr>
          <w:ilvl w:val="0"/>
          <w:numId w:val="4"/>
        </w:num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FC31B5" w:rsidRPr="00753B0F">
        <w:rPr>
          <w:rFonts w:ascii="Garamond" w:hAnsi="Garamond"/>
          <w:sz w:val="24"/>
          <w:szCs w:val="24"/>
        </w:rPr>
        <w:t xml:space="preserve">n end of </w:t>
      </w:r>
      <w:r w:rsidR="00B85159" w:rsidRPr="00753B0F">
        <w:rPr>
          <w:rFonts w:ascii="Garamond" w:hAnsi="Garamond"/>
          <w:sz w:val="24"/>
          <w:szCs w:val="24"/>
        </w:rPr>
        <w:t>training report.</w:t>
      </w:r>
    </w:p>
    <w:p w14:paraId="249F924B" w14:textId="77777777" w:rsidR="00FC31B5" w:rsidRPr="00BB24E3" w:rsidRDefault="00FC31B5" w:rsidP="00FC31B5">
      <w:pPr>
        <w:pStyle w:val="ListParagraph"/>
        <w:spacing w:after="200" w:line="276" w:lineRule="auto"/>
        <w:jc w:val="both"/>
        <w:rPr>
          <w:rFonts w:ascii="Garamond" w:hAnsi="Garamond" w:cs="Arial"/>
          <w:sz w:val="24"/>
          <w:szCs w:val="24"/>
        </w:rPr>
      </w:pPr>
    </w:p>
    <w:p w14:paraId="7FFE4C52" w14:textId="67C72D2E" w:rsidR="00FC31B5" w:rsidRPr="00753B0F" w:rsidRDefault="00FC31B5" w:rsidP="00753B0F">
      <w:pPr>
        <w:ind w:left="284" w:right="-22"/>
        <w:jc w:val="both"/>
        <w:rPr>
          <w:rFonts w:ascii="Garamond" w:hAnsi="Garamond"/>
          <w:b/>
          <w:sz w:val="24"/>
          <w:szCs w:val="24"/>
          <w:lang w:val="en-GB"/>
        </w:rPr>
      </w:pPr>
      <w:r w:rsidRPr="00BB24E3">
        <w:rPr>
          <w:rFonts w:ascii="Garamond" w:hAnsi="Garamond"/>
          <w:b/>
          <w:sz w:val="24"/>
          <w:szCs w:val="24"/>
          <w:lang w:val="en-GB"/>
        </w:rPr>
        <w:t>I</w:t>
      </w:r>
      <w:r w:rsidR="00753B0F">
        <w:rPr>
          <w:rFonts w:ascii="Garamond" w:hAnsi="Garamond"/>
          <w:b/>
          <w:sz w:val="24"/>
          <w:szCs w:val="24"/>
          <w:lang w:val="en-GB"/>
        </w:rPr>
        <w:t>II</w:t>
      </w:r>
      <w:r w:rsidRPr="00BB24E3">
        <w:rPr>
          <w:rFonts w:ascii="Garamond" w:hAnsi="Garamond"/>
          <w:b/>
          <w:sz w:val="24"/>
          <w:szCs w:val="24"/>
          <w:lang w:val="en-GB"/>
        </w:rPr>
        <w:t xml:space="preserve">. </w:t>
      </w:r>
      <w:r w:rsidRPr="00BB24E3">
        <w:rPr>
          <w:rFonts w:ascii="Garamond" w:hAnsi="Garamond"/>
          <w:b/>
          <w:color w:val="0070C0"/>
          <w:sz w:val="24"/>
          <w:szCs w:val="24"/>
          <w:lang w:val="en-GB"/>
        </w:rPr>
        <w:t xml:space="preserve">Additional requirements </w:t>
      </w:r>
    </w:p>
    <w:p w14:paraId="59C2EF22" w14:textId="783A1FCE" w:rsidR="002475C2" w:rsidRPr="00BB24E3" w:rsidRDefault="00FC31B5" w:rsidP="00FC31B5">
      <w:pPr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 xml:space="preserve">The assignment </w:t>
      </w:r>
      <w:r w:rsidR="00F414FA" w:rsidRPr="00BB24E3">
        <w:rPr>
          <w:rFonts w:ascii="Garamond" w:hAnsi="Garamond"/>
          <w:sz w:val="24"/>
          <w:szCs w:val="24"/>
          <w:lang w:val="en-GB"/>
        </w:rPr>
        <w:t>is for a firm, with senior level consultants, focused</w:t>
      </w:r>
      <w:r w:rsidRPr="00BB24E3">
        <w:rPr>
          <w:rFonts w:ascii="Garamond" w:hAnsi="Garamond"/>
          <w:sz w:val="24"/>
          <w:szCs w:val="24"/>
          <w:lang w:val="en-GB"/>
        </w:rPr>
        <w:t xml:space="preserve"> at preparing governm</w:t>
      </w:r>
      <w:r w:rsidR="00F414FA" w:rsidRPr="00BB24E3">
        <w:rPr>
          <w:rFonts w:ascii="Garamond" w:hAnsi="Garamond"/>
          <w:sz w:val="24"/>
          <w:szCs w:val="24"/>
          <w:lang w:val="en-GB"/>
        </w:rPr>
        <w:t xml:space="preserve">ent officials towards improved human resource capacity </w:t>
      </w:r>
      <w:r w:rsidR="002475C2" w:rsidRPr="00BB24E3">
        <w:rPr>
          <w:rFonts w:ascii="Garamond" w:hAnsi="Garamond"/>
          <w:sz w:val="24"/>
          <w:szCs w:val="24"/>
          <w:lang w:val="en-GB"/>
        </w:rPr>
        <w:t>development systems</w:t>
      </w:r>
      <w:r w:rsidR="00F414FA" w:rsidRPr="00BB24E3">
        <w:rPr>
          <w:rFonts w:ascii="Garamond" w:hAnsi="Garamond"/>
          <w:sz w:val="24"/>
          <w:szCs w:val="24"/>
          <w:lang w:val="en-GB"/>
        </w:rPr>
        <w:t>,</w:t>
      </w:r>
      <w:r w:rsidRPr="00BB24E3">
        <w:rPr>
          <w:rFonts w:ascii="Garamond" w:hAnsi="Garamond"/>
          <w:sz w:val="24"/>
          <w:szCs w:val="24"/>
          <w:lang w:val="en-GB"/>
        </w:rPr>
        <w:t xml:space="preserve"> </w:t>
      </w:r>
      <w:r w:rsidR="00D3470E">
        <w:rPr>
          <w:rFonts w:ascii="Garamond" w:hAnsi="Garamond"/>
          <w:sz w:val="24"/>
          <w:szCs w:val="24"/>
          <w:lang w:val="en-GB"/>
        </w:rPr>
        <w:t>currently with</w:t>
      </w:r>
      <w:r w:rsidRPr="00BB24E3">
        <w:rPr>
          <w:rFonts w:ascii="Garamond" w:hAnsi="Garamond"/>
          <w:sz w:val="24"/>
          <w:szCs w:val="24"/>
          <w:lang w:val="en-GB"/>
        </w:rPr>
        <w:t xml:space="preserve"> centrally-controlled TEVET management but, gradually shifting towards decentralis</w:t>
      </w:r>
      <w:r w:rsidR="00D3470E">
        <w:rPr>
          <w:rFonts w:ascii="Garamond" w:hAnsi="Garamond"/>
          <w:sz w:val="24"/>
          <w:szCs w:val="24"/>
          <w:lang w:val="en-GB"/>
        </w:rPr>
        <w:t>ation</w:t>
      </w:r>
      <w:r w:rsidRPr="00BB24E3">
        <w:rPr>
          <w:rFonts w:ascii="Garamond" w:hAnsi="Garamond"/>
          <w:sz w:val="24"/>
          <w:szCs w:val="24"/>
          <w:lang w:val="en-GB"/>
        </w:rPr>
        <w:t xml:space="preserve">.  </w:t>
      </w:r>
    </w:p>
    <w:p w14:paraId="265CC33F" w14:textId="77777777" w:rsidR="002475C2" w:rsidRPr="00BB24E3" w:rsidRDefault="00FC31B5" w:rsidP="00FC31B5">
      <w:pPr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>As the decentralised TEVET management system is being implemented at the pilot centres, there is need for the central government</w:t>
      </w:r>
      <w:r w:rsidR="002475C2" w:rsidRPr="00BB24E3">
        <w:rPr>
          <w:rFonts w:ascii="Garamond" w:hAnsi="Garamond"/>
          <w:sz w:val="24"/>
          <w:szCs w:val="24"/>
          <w:lang w:val="en-GB"/>
        </w:rPr>
        <w:t xml:space="preserve">’s staff development structures to adopt </w:t>
      </w:r>
      <w:r w:rsidR="00220F50" w:rsidRPr="00BB24E3">
        <w:rPr>
          <w:rFonts w:ascii="Garamond" w:hAnsi="Garamond"/>
          <w:sz w:val="24"/>
          <w:szCs w:val="24"/>
          <w:lang w:val="en-GB"/>
        </w:rPr>
        <w:t>concepts, which</w:t>
      </w:r>
      <w:r w:rsidR="002475C2" w:rsidRPr="00BB24E3">
        <w:rPr>
          <w:rFonts w:ascii="Garamond" w:hAnsi="Garamond"/>
          <w:sz w:val="24"/>
          <w:szCs w:val="24"/>
          <w:lang w:val="en-GB"/>
        </w:rPr>
        <w:t xml:space="preserve"> promote governance and management of decentralised nature.</w:t>
      </w:r>
      <w:r w:rsidRPr="00BB24E3">
        <w:rPr>
          <w:rFonts w:ascii="Garamond" w:hAnsi="Garamond"/>
          <w:sz w:val="24"/>
          <w:szCs w:val="24"/>
          <w:lang w:val="en-GB"/>
        </w:rPr>
        <w:t xml:space="preserve"> </w:t>
      </w:r>
    </w:p>
    <w:p w14:paraId="4FBAFDD6" w14:textId="7FE70AD2" w:rsidR="00FC31B5" w:rsidRPr="00BB24E3" w:rsidRDefault="002475C2" w:rsidP="00FC31B5">
      <w:pPr>
        <w:rPr>
          <w:rFonts w:ascii="Garamond" w:hAnsi="Garamond" w:cs="Arial"/>
          <w:bCs/>
          <w:sz w:val="24"/>
          <w:szCs w:val="24"/>
        </w:rPr>
      </w:pPr>
      <w:r w:rsidRPr="00BB24E3">
        <w:rPr>
          <w:rFonts w:ascii="Garamond" w:hAnsi="Garamond" w:cs="Arial"/>
          <w:bCs/>
          <w:sz w:val="24"/>
          <w:szCs w:val="24"/>
        </w:rPr>
        <w:t>Firm to be contracted is</w:t>
      </w:r>
      <w:r w:rsidR="00FC31B5" w:rsidRPr="00BB24E3">
        <w:rPr>
          <w:rFonts w:ascii="Garamond" w:hAnsi="Garamond" w:cs="Arial"/>
          <w:bCs/>
          <w:sz w:val="24"/>
          <w:szCs w:val="24"/>
        </w:rPr>
        <w:t xml:space="preserve"> expected to</w:t>
      </w:r>
      <w:r w:rsidRPr="00BB24E3">
        <w:rPr>
          <w:rFonts w:ascii="Garamond" w:hAnsi="Garamond" w:cs="Arial"/>
          <w:bCs/>
          <w:sz w:val="24"/>
          <w:szCs w:val="24"/>
        </w:rPr>
        <w:t xml:space="preserve"> have experts</w:t>
      </w:r>
      <w:r w:rsidR="00FC31B5" w:rsidRPr="00BB24E3">
        <w:rPr>
          <w:rFonts w:ascii="Garamond" w:hAnsi="Garamond" w:cs="Arial"/>
          <w:bCs/>
          <w:sz w:val="24"/>
          <w:szCs w:val="24"/>
        </w:rPr>
        <w:t xml:space="preserve"> familiar with the Public Service reform under Malawi’s Devolution Policy of 1998. The consultant composition should comprise expert</w:t>
      </w:r>
      <w:r w:rsidR="00D3470E">
        <w:rPr>
          <w:rFonts w:ascii="Garamond" w:hAnsi="Garamond" w:cs="Arial"/>
          <w:bCs/>
          <w:sz w:val="24"/>
          <w:szCs w:val="24"/>
        </w:rPr>
        <w:t>(s)</w:t>
      </w:r>
      <w:r w:rsidR="00FC31B5" w:rsidRPr="00BB24E3">
        <w:rPr>
          <w:rFonts w:ascii="Garamond" w:hAnsi="Garamond" w:cs="Arial"/>
          <w:bCs/>
          <w:sz w:val="24"/>
          <w:szCs w:val="24"/>
        </w:rPr>
        <w:t xml:space="preserve"> in </w:t>
      </w:r>
      <w:r w:rsidR="00D3470E">
        <w:rPr>
          <w:rFonts w:ascii="Garamond" w:hAnsi="Garamond" w:cs="Arial"/>
          <w:bCs/>
          <w:sz w:val="24"/>
          <w:szCs w:val="24"/>
        </w:rPr>
        <w:t>h</w:t>
      </w:r>
      <w:r w:rsidR="00C13FBC" w:rsidRPr="00BB24E3">
        <w:rPr>
          <w:rFonts w:ascii="Garamond" w:hAnsi="Garamond" w:cs="Arial"/>
          <w:bCs/>
          <w:sz w:val="24"/>
          <w:szCs w:val="24"/>
        </w:rPr>
        <w:t xml:space="preserve">uman </w:t>
      </w:r>
      <w:r w:rsidR="00D3470E">
        <w:rPr>
          <w:rFonts w:ascii="Garamond" w:hAnsi="Garamond" w:cs="Arial"/>
          <w:bCs/>
          <w:sz w:val="24"/>
          <w:szCs w:val="24"/>
        </w:rPr>
        <w:t>r</w:t>
      </w:r>
      <w:r w:rsidR="00C13FBC" w:rsidRPr="00BB24E3">
        <w:rPr>
          <w:rFonts w:ascii="Garamond" w:hAnsi="Garamond" w:cs="Arial"/>
          <w:bCs/>
          <w:sz w:val="24"/>
          <w:szCs w:val="24"/>
        </w:rPr>
        <w:t>esource management</w:t>
      </w:r>
      <w:r w:rsidR="00FC31B5" w:rsidRPr="00BB24E3">
        <w:rPr>
          <w:rFonts w:ascii="Garamond" w:hAnsi="Garamond" w:cs="Arial"/>
          <w:bCs/>
          <w:sz w:val="24"/>
          <w:szCs w:val="24"/>
        </w:rPr>
        <w:t xml:space="preserve">, </w:t>
      </w:r>
      <w:r w:rsidR="00C13FBC" w:rsidRPr="00BB24E3">
        <w:rPr>
          <w:rFonts w:ascii="Garamond" w:hAnsi="Garamond" w:cs="Arial"/>
          <w:bCs/>
          <w:sz w:val="24"/>
          <w:szCs w:val="24"/>
        </w:rPr>
        <w:t xml:space="preserve">as well </w:t>
      </w:r>
      <w:r w:rsidR="00000EE1">
        <w:rPr>
          <w:rFonts w:ascii="Garamond" w:hAnsi="Garamond" w:cs="Arial"/>
          <w:bCs/>
          <w:sz w:val="24"/>
          <w:szCs w:val="24"/>
        </w:rPr>
        <w:t xml:space="preserve">as </w:t>
      </w:r>
      <w:r w:rsidR="00C13FBC" w:rsidRPr="00BB24E3">
        <w:rPr>
          <w:rFonts w:ascii="Garamond" w:hAnsi="Garamond" w:cs="Arial"/>
          <w:bCs/>
          <w:sz w:val="24"/>
          <w:szCs w:val="24"/>
        </w:rPr>
        <w:t>familiarity with Malawi’s</w:t>
      </w:r>
      <w:r w:rsidR="00FC31B5" w:rsidRPr="00BB24E3">
        <w:rPr>
          <w:rFonts w:ascii="Garamond" w:hAnsi="Garamond" w:cs="Arial"/>
          <w:bCs/>
          <w:sz w:val="24"/>
          <w:szCs w:val="24"/>
        </w:rPr>
        <w:t xml:space="preserve"> Public Service reform strategy.</w:t>
      </w:r>
    </w:p>
    <w:p w14:paraId="0DAE384A" w14:textId="6DDDA189" w:rsidR="00FC31B5" w:rsidRPr="00BB24E3" w:rsidRDefault="00FC31B5" w:rsidP="00FC31B5">
      <w:pPr>
        <w:rPr>
          <w:rFonts w:ascii="Garamond" w:hAnsi="Garamond" w:cs="Arial"/>
          <w:bCs/>
          <w:sz w:val="24"/>
          <w:szCs w:val="24"/>
        </w:rPr>
      </w:pPr>
      <w:r w:rsidRPr="00BB24E3">
        <w:rPr>
          <w:rFonts w:ascii="Garamond" w:hAnsi="Garamond" w:cs="Arial"/>
          <w:bCs/>
          <w:sz w:val="24"/>
          <w:szCs w:val="24"/>
        </w:rPr>
        <w:t xml:space="preserve">Furthermore, </w:t>
      </w:r>
      <w:r w:rsidRPr="00BB24E3">
        <w:rPr>
          <w:rFonts w:ascii="Garamond" w:hAnsi="Garamond" w:cs="Arial"/>
          <w:sz w:val="24"/>
          <w:szCs w:val="24"/>
        </w:rPr>
        <w:t xml:space="preserve">the contracted consultants are expected to consider, amongst others, the documents outlined in section 4.1 – 4.2 below, in carrying out their assignment. The STEP </w:t>
      </w:r>
      <w:r w:rsidR="00D3470E">
        <w:rPr>
          <w:rFonts w:ascii="Garamond" w:hAnsi="Garamond" w:cs="Arial"/>
          <w:sz w:val="24"/>
          <w:szCs w:val="24"/>
        </w:rPr>
        <w:t xml:space="preserve">team </w:t>
      </w:r>
      <w:r w:rsidRPr="00BB24E3">
        <w:rPr>
          <w:rFonts w:ascii="Garamond" w:hAnsi="Garamond" w:cs="Arial"/>
          <w:sz w:val="24"/>
          <w:szCs w:val="24"/>
        </w:rPr>
        <w:t>can provide the prospective tenderers with electronic copies of the documents refer</w:t>
      </w:r>
      <w:r w:rsidR="00D3470E">
        <w:rPr>
          <w:rFonts w:ascii="Garamond" w:hAnsi="Garamond" w:cs="Arial"/>
          <w:sz w:val="24"/>
          <w:szCs w:val="24"/>
        </w:rPr>
        <w:t>enc</w:t>
      </w:r>
      <w:r w:rsidRPr="00BB24E3">
        <w:rPr>
          <w:rFonts w:ascii="Garamond" w:hAnsi="Garamond" w:cs="Arial"/>
          <w:sz w:val="24"/>
          <w:szCs w:val="24"/>
        </w:rPr>
        <w:t>ed here:</w:t>
      </w:r>
    </w:p>
    <w:p w14:paraId="6FB2231B" w14:textId="77777777" w:rsidR="00FC31B5" w:rsidRPr="00BB24E3" w:rsidRDefault="00FC31B5" w:rsidP="00FC31B5">
      <w:pPr>
        <w:pStyle w:val="NoSpacing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49739604" w14:textId="4BE3EAAE" w:rsidR="00FC31B5" w:rsidRPr="00BB24E3" w:rsidRDefault="00E078C8" w:rsidP="00FC31B5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 xml:space="preserve">4.1 </w:t>
      </w:r>
      <w:r w:rsidR="00220F50" w:rsidRPr="00BB24E3">
        <w:rPr>
          <w:rFonts w:ascii="Garamond" w:hAnsi="Garamond" w:cs="Arial"/>
          <w:sz w:val="24"/>
          <w:szCs w:val="24"/>
        </w:rPr>
        <w:t xml:space="preserve">MoLSI </w:t>
      </w:r>
      <w:r w:rsidR="00FC31B5" w:rsidRPr="00BB24E3">
        <w:rPr>
          <w:rFonts w:ascii="Garamond" w:hAnsi="Garamond" w:cs="Arial"/>
          <w:sz w:val="24"/>
          <w:szCs w:val="24"/>
        </w:rPr>
        <w:t>Staff development plan</w:t>
      </w:r>
    </w:p>
    <w:p w14:paraId="724EE96C" w14:textId="77777777" w:rsidR="00FC31B5" w:rsidRPr="00BB24E3" w:rsidRDefault="00FC31B5" w:rsidP="00FC31B5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 xml:space="preserve">4.2 </w:t>
      </w:r>
      <w:r w:rsidR="00220F50">
        <w:rPr>
          <w:rFonts w:ascii="Garamond" w:hAnsi="Garamond" w:cs="Arial"/>
          <w:sz w:val="24"/>
          <w:szCs w:val="24"/>
        </w:rPr>
        <w:t xml:space="preserve">Government of </w:t>
      </w:r>
      <w:r w:rsidR="002F0F49">
        <w:rPr>
          <w:rFonts w:ascii="Garamond" w:hAnsi="Garamond" w:cs="Arial"/>
          <w:sz w:val="24"/>
          <w:szCs w:val="24"/>
        </w:rPr>
        <w:t>Malawi’s Human Resources Development P</w:t>
      </w:r>
      <w:r w:rsidR="00C13FBC" w:rsidRPr="00BB24E3">
        <w:rPr>
          <w:rFonts w:ascii="Garamond" w:hAnsi="Garamond" w:cs="Arial"/>
          <w:sz w:val="24"/>
          <w:szCs w:val="24"/>
        </w:rPr>
        <w:t>lan.</w:t>
      </w:r>
    </w:p>
    <w:p w14:paraId="2107F151" w14:textId="2EF707B5" w:rsidR="00FC31B5" w:rsidRPr="00BB24E3" w:rsidRDefault="00FC31B5" w:rsidP="00FC31B5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8C184A5" w14:textId="49977C90" w:rsidR="00FC31B5" w:rsidRPr="00BB24E3" w:rsidRDefault="00FC31B5" w:rsidP="00FC31B5">
      <w:pPr>
        <w:spacing w:after="160" w:line="259" w:lineRule="auto"/>
        <w:rPr>
          <w:rFonts w:ascii="Garamond" w:hAnsi="Garamond"/>
          <w:b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7D4"/>
          <w:sz w:val="24"/>
          <w:szCs w:val="24"/>
          <w:lang w:val="en-GB"/>
        </w:rPr>
        <w:t>REQUIRED QUALIFICATIONS</w:t>
      </w:r>
      <w:r w:rsidR="00796AA7">
        <w:rPr>
          <w:rFonts w:ascii="Garamond" w:hAnsi="Garamond"/>
          <w:b/>
          <w:color w:val="0077D4"/>
          <w:sz w:val="24"/>
          <w:szCs w:val="24"/>
          <w:lang w:val="en-GB"/>
        </w:rPr>
        <w:t xml:space="preserve"> FOR CONTRACTOR’S PERSONNEL PROPOSED FOR ASSIGNMENT</w:t>
      </w:r>
    </w:p>
    <w:p w14:paraId="430A8E13" w14:textId="77777777" w:rsidR="00FC31B5" w:rsidRPr="00BB24E3" w:rsidRDefault="00FC31B5" w:rsidP="00FC31B5">
      <w:pPr>
        <w:ind w:left="284" w:right="-22"/>
        <w:jc w:val="both"/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  <w:t>Education</w:t>
      </w:r>
    </w:p>
    <w:p w14:paraId="06F94A78" w14:textId="7705ADD5" w:rsidR="00FC31B5" w:rsidRPr="00BB24E3" w:rsidRDefault="00C13FBC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22"/>
        <w:jc w:val="both"/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>A</w:t>
      </w:r>
      <w:r w:rsidR="00FC31B5" w:rsidRPr="00BB24E3">
        <w:rPr>
          <w:rFonts w:ascii="Garamond" w:hAnsi="Garamond"/>
          <w:sz w:val="24"/>
          <w:szCs w:val="24"/>
          <w:lang w:val="en-GB"/>
        </w:rPr>
        <w:t>dvanced university degree (Masters or equivalent) in Human Resource</w:t>
      </w:r>
      <w:r w:rsidRPr="00BB24E3">
        <w:rPr>
          <w:rFonts w:ascii="Garamond" w:hAnsi="Garamond"/>
          <w:sz w:val="24"/>
          <w:szCs w:val="24"/>
          <w:lang w:val="en-GB"/>
        </w:rPr>
        <w:t xml:space="preserve"> Planning</w:t>
      </w:r>
      <w:r w:rsidR="00FC31B5" w:rsidRPr="00BB24E3">
        <w:rPr>
          <w:rFonts w:ascii="Garamond" w:hAnsi="Garamond"/>
          <w:sz w:val="24"/>
          <w:szCs w:val="24"/>
          <w:lang w:val="en-GB"/>
        </w:rPr>
        <w:t xml:space="preserve"> Management or related field, with vast experience in </w:t>
      </w:r>
      <w:r w:rsidRPr="00BB24E3">
        <w:rPr>
          <w:rFonts w:ascii="Garamond" w:hAnsi="Garamond"/>
          <w:sz w:val="24"/>
          <w:szCs w:val="24"/>
          <w:lang w:val="en-GB"/>
        </w:rPr>
        <w:t>development of staff development plans and strategies.</w:t>
      </w:r>
    </w:p>
    <w:p w14:paraId="24AA8FB9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22"/>
        <w:jc w:val="both"/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  <w:t>Work Experience</w:t>
      </w:r>
    </w:p>
    <w:p w14:paraId="3E58738A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/>
          <w:sz w:val="24"/>
          <w:szCs w:val="24"/>
          <w:lang w:val="en-GB"/>
        </w:rPr>
        <w:t>At least four to seven years’</w:t>
      </w:r>
      <w:r w:rsidRPr="00BB24E3">
        <w:rPr>
          <w:rFonts w:ascii="Garamond" w:hAnsi="Garamond" w:cs="Arial"/>
          <w:sz w:val="24"/>
          <w:szCs w:val="24"/>
        </w:rPr>
        <w:t xml:space="preserve"> experience in Public Service Reform, Human Resource Development / consultancies</w:t>
      </w:r>
      <w:r w:rsidR="00C13FBC" w:rsidRPr="00BB24E3">
        <w:rPr>
          <w:rFonts w:ascii="Garamond" w:hAnsi="Garamond" w:cs="Arial"/>
          <w:sz w:val="24"/>
          <w:szCs w:val="24"/>
        </w:rPr>
        <w:t>.</w:t>
      </w:r>
      <w:r w:rsidRPr="00BB24E3">
        <w:rPr>
          <w:rFonts w:ascii="Garamond" w:hAnsi="Garamond" w:cs="Arial"/>
          <w:sz w:val="24"/>
          <w:szCs w:val="24"/>
        </w:rPr>
        <w:t xml:space="preserve"> </w:t>
      </w:r>
    </w:p>
    <w:p w14:paraId="62554BF9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lastRenderedPageBreak/>
        <w:t>Demonstrable technical proficiency training, staff development espec</w:t>
      </w:r>
      <w:r w:rsidR="00536FA8" w:rsidRPr="00BB24E3">
        <w:rPr>
          <w:rFonts w:ascii="Garamond" w:hAnsi="Garamond" w:cs="Arial"/>
          <w:sz w:val="24"/>
          <w:szCs w:val="24"/>
        </w:rPr>
        <w:t>ially for the human resource</w:t>
      </w:r>
      <w:r w:rsidRPr="00BB24E3">
        <w:rPr>
          <w:rFonts w:ascii="Garamond" w:hAnsi="Garamond" w:cs="Arial"/>
          <w:sz w:val="24"/>
          <w:szCs w:val="24"/>
        </w:rPr>
        <w:t xml:space="preserve"> management sector or staff participation in </w:t>
      </w:r>
      <w:r w:rsidR="00536FA8" w:rsidRPr="00BB24E3">
        <w:rPr>
          <w:rFonts w:ascii="Garamond" w:hAnsi="Garamond" w:cs="Arial"/>
          <w:sz w:val="24"/>
          <w:szCs w:val="24"/>
        </w:rPr>
        <w:t>staff development.</w:t>
      </w:r>
    </w:p>
    <w:p w14:paraId="7D507D4C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 xml:space="preserve">Demonstrated experience in conducting training in </w:t>
      </w:r>
      <w:r w:rsidR="00536FA8" w:rsidRPr="00BB24E3">
        <w:rPr>
          <w:rFonts w:ascii="Garamond" w:hAnsi="Garamond" w:cs="Arial"/>
          <w:sz w:val="24"/>
          <w:szCs w:val="24"/>
        </w:rPr>
        <w:t>staff development.</w:t>
      </w:r>
    </w:p>
    <w:p w14:paraId="13E3D7C1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 xml:space="preserve">Experience in working with government/ministry staff involved with </w:t>
      </w:r>
      <w:r w:rsidR="00536FA8" w:rsidRPr="00BB24E3">
        <w:rPr>
          <w:rFonts w:ascii="Garamond" w:hAnsi="Garamond" w:cs="Arial"/>
          <w:sz w:val="24"/>
          <w:szCs w:val="24"/>
        </w:rPr>
        <w:t>HRD</w:t>
      </w:r>
      <w:r w:rsidRPr="00BB24E3">
        <w:rPr>
          <w:rFonts w:ascii="Garamond" w:hAnsi="Garamond" w:cs="Arial"/>
          <w:sz w:val="24"/>
          <w:szCs w:val="24"/>
        </w:rPr>
        <w:t xml:space="preserve"> issues, especially in developing economies.</w:t>
      </w:r>
    </w:p>
    <w:p w14:paraId="26D8C66E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Experience in developing modules to capacity build decentralizing processes.</w:t>
      </w:r>
    </w:p>
    <w:p w14:paraId="65413018" w14:textId="77777777" w:rsidR="00FC31B5" w:rsidRPr="00BB24E3" w:rsidRDefault="00FC31B5" w:rsidP="00FC31B5">
      <w:pPr>
        <w:ind w:left="284" w:right="-22"/>
        <w:jc w:val="both"/>
        <w:rPr>
          <w:rFonts w:ascii="Garamond" w:hAnsi="Garamond"/>
          <w:b/>
          <w:i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  <w:t>Skills/Competencies</w:t>
      </w:r>
    </w:p>
    <w:p w14:paraId="10DEE329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Ability to facilitate and incorporate ideas from staff members with diverse work experiences.</w:t>
      </w:r>
    </w:p>
    <w:p w14:paraId="51BD5896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A comprehensive understanding of the Malawi education and public service environment.</w:t>
      </w:r>
    </w:p>
    <w:p w14:paraId="67FC5146" w14:textId="77777777" w:rsidR="00FC31B5" w:rsidRPr="00BB24E3" w:rsidRDefault="00FC31B5" w:rsidP="002571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BB24E3">
        <w:rPr>
          <w:rFonts w:ascii="Garamond" w:hAnsi="Garamond" w:cs="Arial"/>
          <w:sz w:val="24"/>
          <w:szCs w:val="24"/>
        </w:rPr>
        <w:t>As shown by previous work don</w:t>
      </w:r>
      <w:r w:rsidR="00536FA8" w:rsidRPr="00BB24E3">
        <w:rPr>
          <w:rFonts w:ascii="Garamond" w:hAnsi="Garamond" w:cs="Arial"/>
          <w:sz w:val="24"/>
          <w:szCs w:val="24"/>
        </w:rPr>
        <w:t>e and references, the firm</w:t>
      </w:r>
      <w:r w:rsidRPr="00BB24E3">
        <w:rPr>
          <w:rFonts w:ascii="Garamond" w:hAnsi="Garamond" w:cs="Arial"/>
          <w:sz w:val="24"/>
          <w:szCs w:val="24"/>
        </w:rPr>
        <w:t xml:space="preserve"> shall be in possession of state of the art research skills, such as:</w:t>
      </w:r>
      <w:bookmarkStart w:id="0" w:name="_GoBack"/>
      <w:bookmarkEnd w:id="0"/>
      <w:r w:rsidRPr="00BB24E3">
        <w:rPr>
          <w:rFonts w:ascii="Garamond" w:hAnsi="Garamond" w:cs="Arial"/>
          <w:sz w:val="24"/>
          <w:szCs w:val="24"/>
        </w:rPr>
        <w:t xml:space="preserve"> proven accurate and diverse data collection systems; management consulting in public staff development, development of training materials and conducting effective training.</w:t>
      </w:r>
    </w:p>
    <w:p w14:paraId="55C6E204" w14:textId="77777777" w:rsidR="00FC31B5" w:rsidRPr="00BB24E3" w:rsidRDefault="00FC31B5" w:rsidP="00FC31B5">
      <w:pPr>
        <w:ind w:left="284" w:right="-22"/>
        <w:jc w:val="both"/>
        <w:rPr>
          <w:rFonts w:ascii="Garamond" w:hAnsi="Garamond"/>
          <w:b/>
          <w:i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  <w:t>Languages</w:t>
      </w:r>
    </w:p>
    <w:p w14:paraId="49D98965" w14:textId="77777777" w:rsidR="00FC31B5" w:rsidRPr="00BB24E3" w:rsidRDefault="00FC31B5" w:rsidP="00FC31B5">
      <w:pPr>
        <w:numPr>
          <w:ilvl w:val="0"/>
          <w:numId w:val="1"/>
        </w:numPr>
        <w:tabs>
          <w:tab w:val="left" w:pos="567"/>
        </w:tabs>
        <w:ind w:left="568" w:right="-22" w:hanging="284"/>
        <w:jc w:val="both"/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>Excellent knowledge of English.</w:t>
      </w:r>
    </w:p>
    <w:p w14:paraId="3978CEA5" w14:textId="77777777" w:rsidR="00FC31B5" w:rsidRPr="00BB24E3" w:rsidRDefault="00FC31B5" w:rsidP="00FC31B5">
      <w:pPr>
        <w:tabs>
          <w:tab w:val="left" w:pos="567"/>
        </w:tabs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6A9C5972" w14:textId="77777777" w:rsidR="00FC31B5" w:rsidRPr="00BB24E3" w:rsidRDefault="00FC31B5" w:rsidP="00FC31B5">
      <w:pPr>
        <w:shd w:val="clear" w:color="auto" w:fill="D9D9D9"/>
        <w:ind w:right="-22"/>
        <w:jc w:val="center"/>
        <w:rPr>
          <w:rFonts w:ascii="Garamond" w:hAnsi="Garamond"/>
          <w:b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7D4"/>
          <w:sz w:val="24"/>
          <w:szCs w:val="24"/>
          <w:lang w:val="en-GB"/>
        </w:rPr>
        <w:t>DESIRABLE QUALIFICATIONS</w:t>
      </w:r>
    </w:p>
    <w:p w14:paraId="0B204B86" w14:textId="77777777" w:rsidR="00FC31B5" w:rsidRPr="00BB24E3" w:rsidRDefault="00FC31B5" w:rsidP="00FC31B5">
      <w:pPr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70FE16BD" w14:textId="77777777" w:rsidR="00FC31B5" w:rsidRPr="00BB24E3" w:rsidRDefault="00FC31B5" w:rsidP="00FC31B5">
      <w:pPr>
        <w:ind w:left="284" w:right="-22"/>
        <w:jc w:val="both"/>
        <w:rPr>
          <w:rFonts w:ascii="Garamond" w:hAnsi="Garamond"/>
          <w:b/>
          <w:i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i/>
          <w:smallCaps/>
          <w:color w:val="0077D4"/>
          <w:sz w:val="24"/>
          <w:szCs w:val="24"/>
          <w:lang w:val="en-GB"/>
        </w:rPr>
        <w:t>Skills/Competencies</w:t>
      </w:r>
    </w:p>
    <w:p w14:paraId="5EBB404D" w14:textId="77777777" w:rsidR="00FC31B5" w:rsidRPr="00BB24E3" w:rsidRDefault="00FC31B5" w:rsidP="00FC31B5">
      <w:pPr>
        <w:numPr>
          <w:ilvl w:val="0"/>
          <w:numId w:val="1"/>
        </w:numPr>
        <w:tabs>
          <w:tab w:val="left" w:pos="567"/>
        </w:tabs>
        <w:ind w:left="568" w:right="-22" w:hanging="284"/>
        <w:jc w:val="both"/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/>
          <w:sz w:val="24"/>
          <w:szCs w:val="24"/>
          <w:lang w:val="en-GB"/>
        </w:rPr>
        <w:t>Higher</w:t>
      </w:r>
      <w:r w:rsidR="00536FA8" w:rsidRPr="00BB24E3">
        <w:rPr>
          <w:rFonts w:ascii="Garamond" w:hAnsi="Garamond"/>
          <w:sz w:val="24"/>
          <w:szCs w:val="24"/>
          <w:lang w:val="en-GB"/>
        </w:rPr>
        <w:t xml:space="preserve"> qualification in Human Resource</w:t>
      </w:r>
      <w:r w:rsidRPr="00BB24E3">
        <w:rPr>
          <w:rFonts w:ascii="Garamond" w:hAnsi="Garamond"/>
          <w:sz w:val="24"/>
          <w:szCs w:val="24"/>
          <w:lang w:val="en-GB"/>
        </w:rPr>
        <w:t xml:space="preserve"> planning or related field of study and experience in Human Resource </w:t>
      </w:r>
      <w:r w:rsidR="00536FA8" w:rsidRPr="00BB24E3">
        <w:rPr>
          <w:rFonts w:ascii="Garamond" w:hAnsi="Garamond"/>
          <w:sz w:val="24"/>
          <w:szCs w:val="24"/>
          <w:lang w:val="en-GB"/>
        </w:rPr>
        <w:t>training</w:t>
      </w:r>
      <w:r w:rsidRPr="00BB24E3">
        <w:rPr>
          <w:rFonts w:ascii="Garamond" w:hAnsi="Garamond"/>
          <w:sz w:val="24"/>
          <w:szCs w:val="24"/>
          <w:lang w:val="en-GB"/>
        </w:rPr>
        <w:t>.</w:t>
      </w:r>
    </w:p>
    <w:p w14:paraId="509EBCB0" w14:textId="77777777" w:rsidR="00FC31B5" w:rsidRPr="00BB24E3" w:rsidRDefault="00FC31B5" w:rsidP="00FC31B5">
      <w:pPr>
        <w:numPr>
          <w:ilvl w:val="0"/>
          <w:numId w:val="1"/>
        </w:numPr>
        <w:tabs>
          <w:tab w:val="left" w:pos="567"/>
        </w:tabs>
        <w:ind w:left="568" w:right="-22" w:hanging="284"/>
        <w:jc w:val="both"/>
        <w:rPr>
          <w:rFonts w:ascii="Garamond" w:hAnsi="Garamond"/>
          <w:sz w:val="24"/>
          <w:szCs w:val="24"/>
          <w:lang w:val="en-GB"/>
        </w:rPr>
      </w:pPr>
      <w:r w:rsidRPr="00BB24E3">
        <w:rPr>
          <w:rFonts w:ascii="Garamond" w:hAnsi="Garamond" w:cs="Arial"/>
          <w:sz w:val="24"/>
          <w:szCs w:val="24"/>
        </w:rPr>
        <w:t>A national or international accreditation will be an advantage</w:t>
      </w:r>
    </w:p>
    <w:p w14:paraId="74B9894C" w14:textId="77777777" w:rsidR="00FC31B5" w:rsidRPr="00BB24E3" w:rsidRDefault="00FC31B5" w:rsidP="00FC31B5">
      <w:pPr>
        <w:numPr>
          <w:ilvl w:val="0"/>
          <w:numId w:val="1"/>
        </w:numPr>
        <w:autoSpaceDE w:val="0"/>
        <w:autoSpaceDN w:val="0"/>
        <w:adjustRightInd w:val="0"/>
        <w:ind w:left="568" w:right="-22" w:hanging="284"/>
        <w:jc w:val="both"/>
        <w:rPr>
          <w:rFonts w:ascii="Garamond" w:hAnsi="Garamond"/>
          <w:b/>
          <w:sz w:val="24"/>
          <w:szCs w:val="24"/>
          <w:lang w:val="en-GB"/>
        </w:rPr>
      </w:pPr>
      <w:r w:rsidRPr="00BB24E3">
        <w:rPr>
          <w:rFonts w:ascii="Garamond" w:hAnsi="Garamond" w:cs="Arial"/>
          <w:sz w:val="24"/>
          <w:szCs w:val="24"/>
        </w:rPr>
        <w:t>Ability to carry out research and training in a timely manner; and ability to collect and analyze data; and prepare and present a report</w:t>
      </w:r>
    </w:p>
    <w:p w14:paraId="0CD50EE4" w14:textId="77777777" w:rsidR="00FC31B5" w:rsidRPr="00BB24E3" w:rsidRDefault="00FC31B5" w:rsidP="00FC31B5">
      <w:pPr>
        <w:tabs>
          <w:tab w:val="left" w:pos="567"/>
        </w:tabs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64A8F20E" w14:textId="77777777" w:rsidR="00FC31B5" w:rsidRPr="00BB24E3" w:rsidRDefault="00FC31B5" w:rsidP="00FC31B5">
      <w:pPr>
        <w:shd w:val="clear" w:color="auto" w:fill="D9D9D9"/>
        <w:ind w:right="-22"/>
        <w:jc w:val="center"/>
        <w:rPr>
          <w:rFonts w:ascii="Garamond" w:hAnsi="Garamond"/>
          <w:b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7D4"/>
          <w:sz w:val="24"/>
          <w:szCs w:val="24"/>
          <w:lang w:val="en-GB"/>
        </w:rPr>
        <w:t>RENUMERATION</w:t>
      </w:r>
    </w:p>
    <w:p w14:paraId="405AE9E3" w14:textId="77777777" w:rsidR="00FC31B5" w:rsidRPr="00BB24E3" w:rsidRDefault="00FC31B5" w:rsidP="00FC31B5">
      <w:pPr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7ACB8B65" w14:textId="653B3BF2" w:rsidR="00FC31B5" w:rsidRDefault="003C30AA" w:rsidP="00FC31B5">
      <w:pPr>
        <w:tabs>
          <w:tab w:val="left" w:pos="567"/>
        </w:tabs>
        <w:ind w:right="-22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contract will be awarded on a competitive basis. Potential contractors should consider the </w:t>
      </w:r>
      <w:r w:rsidRPr="00CE59A4">
        <w:rPr>
          <w:rFonts w:ascii="Garamond" w:hAnsi="Garamond"/>
          <w:b/>
          <w:bCs/>
          <w:sz w:val="24"/>
          <w:szCs w:val="24"/>
          <w:lang w:val="en-GB"/>
        </w:rPr>
        <w:t>maximum</w:t>
      </w:r>
      <w:r>
        <w:rPr>
          <w:rFonts w:ascii="Garamond" w:hAnsi="Garamond"/>
          <w:sz w:val="24"/>
          <w:szCs w:val="24"/>
          <w:lang w:val="en-GB"/>
        </w:rPr>
        <w:t xml:space="preserve"> consultant rate for senior consultants is USD 400 / day. </w:t>
      </w:r>
    </w:p>
    <w:p w14:paraId="6EBD9538" w14:textId="77777777" w:rsidR="003C30AA" w:rsidRPr="00BB24E3" w:rsidRDefault="003C30AA" w:rsidP="00FC31B5">
      <w:pPr>
        <w:tabs>
          <w:tab w:val="left" w:pos="567"/>
        </w:tabs>
        <w:ind w:right="-22"/>
        <w:jc w:val="both"/>
        <w:rPr>
          <w:rFonts w:ascii="Garamond" w:hAnsi="Garamond"/>
          <w:sz w:val="24"/>
          <w:szCs w:val="24"/>
        </w:rPr>
      </w:pPr>
    </w:p>
    <w:p w14:paraId="6DAF8B0A" w14:textId="77777777" w:rsidR="00FC31B5" w:rsidRPr="00BB24E3" w:rsidRDefault="00FC31B5" w:rsidP="00FC31B5">
      <w:pPr>
        <w:shd w:val="clear" w:color="auto" w:fill="D9D9D9"/>
        <w:ind w:right="-22"/>
        <w:jc w:val="center"/>
        <w:rPr>
          <w:rFonts w:ascii="Garamond" w:hAnsi="Garamond"/>
          <w:b/>
          <w:color w:val="0077D4"/>
          <w:sz w:val="24"/>
          <w:szCs w:val="24"/>
          <w:lang w:val="en-GB"/>
        </w:rPr>
      </w:pPr>
      <w:r w:rsidRPr="00BB24E3">
        <w:rPr>
          <w:rFonts w:ascii="Garamond" w:hAnsi="Garamond"/>
          <w:b/>
          <w:color w:val="0077D4"/>
          <w:sz w:val="24"/>
          <w:szCs w:val="24"/>
          <w:lang w:val="en-GB"/>
        </w:rPr>
        <w:t>HOW TO APPLY</w:t>
      </w:r>
    </w:p>
    <w:p w14:paraId="0275E776" w14:textId="77777777" w:rsidR="00FC31B5" w:rsidRPr="00BB24E3" w:rsidRDefault="00FC31B5" w:rsidP="00FC31B5">
      <w:pPr>
        <w:ind w:right="-22"/>
        <w:jc w:val="both"/>
        <w:rPr>
          <w:rFonts w:ascii="Garamond" w:hAnsi="Garamond"/>
          <w:sz w:val="24"/>
          <w:szCs w:val="24"/>
          <w:lang w:val="en-GB"/>
        </w:rPr>
      </w:pPr>
    </w:p>
    <w:p w14:paraId="003D51D8" w14:textId="77777777" w:rsidR="00870253" w:rsidRDefault="00FC31B5" w:rsidP="00FC31B5">
      <w:pPr>
        <w:spacing w:before="240"/>
        <w:jc w:val="both"/>
        <w:rPr>
          <w:rFonts w:ascii="Garamond" w:hAnsi="Garamond"/>
          <w:sz w:val="24"/>
          <w:szCs w:val="24"/>
        </w:rPr>
      </w:pPr>
      <w:r w:rsidRPr="00BB24E3">
        <w:rPr>
          <w:rFonts w:ascii="Garamond" w:hAnsi="Garamond"/>
          <w:sz w:val="24"/>
          <w:szCs w:val="24"/>
        </w:rPr>
        <w:t>To apply, please send</w:t>
      </w:r>
      <w:r w:rsidR="00870253">
        <w:rPr>
          <w:rFonts w:ascii="Garamond" w:hAnsi="Garamond"/>
          <w:sz w:val="24"/>
          <w:szCs w:val="24"/>
        </w:rPr>
        <w:t xml:space="preserve"> the following:</w:t>
      </w:r>
    </w:p>
    <w:p w14:paraId="4B7972E2" w14:textId="77777777" w:rsidR="00870253" w:rsidRPr="00870253" w:rsidRDefault="00FC31B5" w:rsidP="00870253">
      <w:pPr>
        <w:pStyle w:val="ListParagraph"/>
        <w:numPr>
          <w:ilvl w:val="0"/>
          <w:numId w:val="6"/>
        </w:numPr>
        <w:spacing w:before="240"/>
        <w:jc w:val="both"/>
        <w:rPr>
          <w:rFonts w:ascii="Garamond" w:hAnsi="Garamond"/>
          <w:sz w:val="24"/>
          <w:szCs w:val="24"/>
        </w:rPr>
      </w:pPr>
      <w:r w:rsidRPr="00870253">
        <w:rPr>
          <w:rFonts w:ascii="Garamond" w:hAnsi="Garamond"/>
          <w:sz w:val="24"/>
          <w:szCs w:val="24"/>
        </w:rPr>
        <w:t>a cover letter,</w:t>
      </w:r>
    </w:p>
    <w:p w14:paraId="0D392769" w14:textId="7CE518C3" w:rsidR="00870253" w:rsidRPr="00870253" w:rsidRDefault="00FC31B5" w:rsidP="00870253">
      <w:pPr>
        <w:pStyle w:val="ListParagraph"/>
        <w:numPr>
          <w:ilvl w:val="0"/>
          <w:numId w:val="6"/>
        </w:numPr>
        <w:spacing w:before="240"/>
        <w:jc w:val="both"/>
        <w:rPr>
          <w:rFonts w:ascii="Garamond" w:hAnsi="Garamond"/>
          <w:bCs/>
          <w:sz w:val="24"/>
          <w:szCs w:val="24"/>
        </w:rPr>
      </w:pPr>
      <w:r w:rsidRPr="00870253">
        <w:rPr>
          <w:rFonts w:ascii="Garamond" w:hAnsi="Garamond"/>
          <w:sz w:val="24"/>
          <w:szCs w:val="24"/>
        </w:rPr>
        <w:t>a maximum 6</w:t>
      </w:r>
      <w:r w:rsidR="003C30AA">
        <w:rPr>
          <w:rFonts w:ascii="Garamond" w:hAnsi="Garamond"/>
          <w:sz w:val="24"/>
          <w:szCs w:val="24"/>
        </w:rPr>
        <w:t>-</w:t>
      </w:r>
      <w:r w:rsidRPr="00870253">
        <w:rPr>
          <w:rFonts w:ascii="Garamond" w:hAnsi="Garamond"/>
          <w:sz w:val="24"/>
          <w:szCs w:val="24"/>
        </w:rPr>
        <w:t xml:space="preserve">page proposal (excluding appendices) describing how </w:t>
      </w:r>
      <w:r w:rsidR="003C30AA">
        <w:rPr>
          <w:rFonts w:ascii="Garamond" w:hAnsi="Garamond"/>
          <w:sz w:val="24"/>
          <w:szCs w:val="24"/>
        </w:rPr>
        <w:t>the firm/entity</w:t>
      </w:r>
      <w:r w:rsidRPr="00870253">
        <w:rPr>
          <w:rFonts w:ascii="Garamond" w:hAnsi="Garamond"/>
          <w:sz w:val="24"/>
          <w:szCs w:val="24"/>
        </w:rPr>
        <w:t xml:space="preserve"> </w:t>
      </w:r>
      <w:r w:rsidR="003C30AA">
        <w:rPr>
          <w:rFonts w:ascii="Garamond" w:hAnsi="Garamond"/>
          <w:sz w:val="24"/>
          <w:szCs w:val="24"/>
        </w:rPr>
        <w:t>is</w:t>
      </w:r>
      <w:r w:rsidRPr="00870253">
        <w:rPr>
          <w:rFonts w:ascii="Garamond" w:hAnsi="Garamond"/>
          <w:sz w:val="24"/>
          <w:szCs w:val="24"/>
        </w:rPr>
        <w:t xml:space="preserve"> qualified to conduct the assignment and the approach </w:t>
      </w:r>
      <w:r w:rsidR="003C30AA">
        <w:rPr>
          <w:rFonts w:ascii="Garamond" w:hAnsi="Garamond"/>
          <w:sz w:val="24"/>
          <w:szCs w:val="24"/>
        </w:rPr>
        <w:t>to be taken</w:t>
      </w:r>
      <w:r w:rsidRPr="00870253">
        <w:rPr>
          <w:rFonts w:ascii="Garamond" w:hAnsi="Garamond"/>
          <w:sz w:val="24"/>
          <w:szCs w:val="24"/>
        </w:rPr>
        <w:t>,</w:t>
      </w:r>
    </w:p>
    <w:p w14:paraId="64A98C28" w14:textId="73CFCE9B" w:rsidR="00870253" w:rsidRPr="00870253" w:rsidRDefault="00FC31B5" w:rsidP="00870253">
      <w:pPr>
        <w:pStyle w:val="ListParagraph"/>
        <w:numPr>
          <w:ilvl w:val="0"/>
          <w:numId w:val="6"/>
        </w:numPr>
        <w:spacing w:before="240"/>
        <w:jc w:val="both"/>
        <w:rPr>
          <w:rFonts w:ascii="Garamond" w:hAnsi="Garamond"/>
          <w:bCs/>
          <w:sz w:val="24"/>
          <w:szCs w:val="24"/>
        </w:rPr>
      </w:pPr>
      <w:r w:rsidRPr="00870253">
        <w:rPr>
          <w:rFonts w:ascii="Garamond" w:hAnsi="Garamond"/>
          <w:sz w:val="24"/>
          <w:szCs w:val="24"/>
        </w:rPr>
        <w:t>a sample of capacity building materials for financial management in the public sector</w:t>
      </w:r>
      <w:r w:rsidRPr="00870253">
        <w:rPr>
          <w:rFonts w:ascii="Garamond" w:hAnsi="Garamond"/>
          <w:b/>
          <w:sz w:val="24"/>
          <w:szCs w:val="24"/>
        </w:rPr>
        <w:t xml:space="preserve"> </w:t>
      </w:r>
      <w:r w:rsidRPr="00870253">
        <w:rPr>
          <w:rFonts w:ascii="Garamond" w:hAnsi="Garamond"/>
          <w:sz w:val="24"/>
          <w:szCs w:val="24"/>
        </w:rPr>
        <w:t xml:space="preserve">developed previously by the </w:t>
      </w:r>
      <w:r w:rsidR="003C30AA">
        <w:rPr>
          <w:rFonts w:ascii="Garamond" w:hAnsi="Garamond"/>
          <w:sz w:val="24"/>
          <w:szCs w:val="24"/>
        </w:rPr>
        <w:t>firm/entity</w:t>
      </w:r>
      <w:r w:rsidRPr="00870253">
        <w:rPr>
          <w:rFonts w:ascii="Garamond" w:hAnsi="Garamond"/>
          <w:sz w:val="24"/>
          <w:szCs w:val="24"/>
        </w:rPr>
        <w:t xml:space="preserve">; </w:t>
      </w:r>
    </w:p>
    <w:p w14:paraId="5772D064" w14:textId="4C5091CD" w:rsidR="00FC31B5" w:rsidRPr="00870253" w:rsidRDefault="003C30AA" w:rsidP="00870253">
      <w:pPr>
        <w:pStyle w:val="ListParagraph"/>
        <w:numPr>
          <w:ilvl w:val="0"/>
          <w:numId w:val="6"/>
        </w:numPr>
        <w:spacing w:before="24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assigned personnel </w:t>
      </w:r>
      <w:r w:rsidR="00FC31B5" w:rsidRPr="00870253">
        <w:rPr>
          <w:rFonts w:ascii="Garamond" w:hAnsi="Garamond"/>
          <w:sz w:val="24"/>
          <w:szCs w:val="24"/>
        </w:rPr>
        <w:t>CV</w:t>
      </w:r>
      <w:r>
        <w:rPr>
          <w:rFonts w:ascii="Garamond" w:hAnsi="Garamond"/>
          <w:sz w:val="24"/>
          <w:szCs w:val="24"/>
        </w:rPr>
        <w:t>s</w:t>
      </w:r>
      <w:r w:rsidR="00FC31B5" w:rsidRPr="00870253">
        <w:rPr>
          <w:rFonts w:ascii="Garamond" w:hAnsi="Garamond"/>
          <w:sz w:val="24"/>
          <w:szCs w:val="24"/>
        </w:rPr>
        <w:t xml:space="preserve"> in English; and v) a proposed cost by </w:t>
      </w:r>
      <w:r w:rsidR="00FC31B5" w:rsidRPr="00870253">
        <w:rPr>
          <w:rFonts w:ascii="Garamond" w:hAnsi="Garamond"/>
          <w:b/>
          <w:sz w:val="24"/>
          <w:szCs w:val="24"/>
        </w:rPr>
        <w:t xml:space="preserve">email to </w:t>
      </w:r>
      <w:hyperlink r:id="rId13" w:history="1">
        <w:r w:rsidR="00536FA8" w:rsidRPr="00870253">
          <w:rPr>
            <w:rStyle w:val="Hyperlink"/>
            <w:rFonts w:ascii="Garamond" w:hAnsi="Garamond"/>
            <w:b/>
            <w:sz w:val="24"/>
            <w:szCs w:val="24"/>
          </w:rPr>
          <w:t>i.pondani@unesco.org</w:t>
        </w:r>
      </w:hyperlink>
      <w:r w:rsidR="00FC31B5" w:rsidRPr="00870253">
        <w:rPr>
          <w:rFonts w:ascii="Garamond" w:hAnsi="Garamond"/>
          <w:b/>
          <w:sz w:val="24"/>
          <w:szCs w:val="24"/>
        </w:rPr>
        <w:t xml:space="preserve"> by </w:t>
      </w:r>
      <w:r w:rsidR="006D50AB">
        <w:rPr>
          <w:rFonts w:ascii="Garamond" w:hAnsi="Garamond"/>
          <w:b/>
          <w:sz w:val="24"/>
          <w:szCs w:val="24"/>
        </w:rPr>
        <w:t>1</w:t>
      </w:r>
      <w:r w:rsidR="00870253">
        <w:rPr>
          <w:rFonts w:ascii="Garamond" w:hAnsi="Garamond"/>
          <w:b/>
          <w:sz w:val="24"/>
          <w:szCs w:val="24"/>
        </w:rPr>
        <w:t>1</w:t>
      </w:r>
      <w:r w:rsidR="006D50AB">
        <w:rPr>
          <w:rFonts w:ascii="Garamond" w:hAnsi="Garamond"/>
          <w:b/>
          <w:sz w:val="24"/>
          <w:szCs w:val="24"/>
          <w:vertAlign w:val="superscript"/>
        </w:rPr>
        <w:t xml:space="preserve">th </w:t>
      </w:r>
      <w:r w:rsidR="00870253">
        <w:rPr>
          <w:rFonts w:ascii="Garamond" w:hAnsi="Garamond"/>
          <w:b/>
          <w:sz w:val="24"/>
          <w:szCs w:val="24"/>
        </w:rPr>
        <w:t>November,</w:t>
      </w:r>
      <w:r w:rsidR="00536FA8" w:rsidRPr="00870253">
        <w:rPr>
          <w:rFonts w:ascii="Garamond" w:hAnsi="Garamond"/>
          <w:b/>
          <w:sz w:val="24"/>
          <w:szCs w:val="24"/>
        </w:rPr>
        <w:t>2019</w:t>
      </w:r>
      <w:r w:rsidR="00FC31B5" w:rsidRPr="00870253">
        <w:rPr>
          <w:rFonts w:ascii="Garamond" w:hAnsi="Garamond"/>
          <w:b/>
          <w:sz w:val="24"/>
          <w:szCs w:val="24"/>
        </w:rPr>
        <w:t xml:space="preserve">. </w:t>
      </w:r>
      <w:r w:rsidR="00FC31B5" w:rsidRPr="00870253">
        <w:rPr>
          <w:rFonts w:ascii="Garamond" w:hAnsi="Garamond"/>
          <w:sz w:val="24"/>
          <w:szCs w:val="24"/>
        </w:rPr>
        <w:t xml:space="preserve">Please use the term </w:t>
      </w:r>
      <w:r w:rsidR="00AE7D22">
        <w:rPr>
          <w:rFonts w:ascii="Garamond" w:hAnsi="Garamond"/>
          <w:b/>
          <w:sz w:val="24"/>
          <w:szCs w:val="24"/>
        </w:rPr>
        <w:t xml:space="preserve">Training for </w:t>
      </w:r>
      <w:r w:rsidR="00C0663D" w:rsidRPr="00870253">
        <w:rPr>
          <w:rFonts w:ascii="Garamond" w:hAnsi="Garamond"/>
          <w:b/>
          <w:sz w:val="24"/>
          <w:szCs w:val="24"/>
        </w:rPr>
        <w:t>staff development plan</w:t>
      </w:r>
      <w:r w:rsidR="00AE7D22">
        <w:rPr>
          <w:rFonts w:ascii="Garamond" w:hAnsi="Garamond"/>
          <w:b/>
          <w:sz w:val="24"/>
          <w:szCs w:val="24"/>
        </w:rPr>
        <w:t>ning</w:t>
      </w:r>
      <w:r w:rsidR="00536FA8" w:rsidRPr="00870253">
        <w:rPr>
          <w:rFonts w:ascii="Garamond" w:hAnsi="Garamond"/>
          <w:b/>
          <w:sz w:val="24"/>
          <w:szCs w:val="24"/>
        </w:rPr>
        <w:t xml:space="preserve"> </w:t>
      </w:r>
      <w:r w:rsidRPr="003C30AA">
        <w:rPr>
          <w:rFonts w:ascii="Garamond" w:hAnsi="Garamond"/>
          <w:bCs/>
          <w:sz w:val="24"/>
          <w:szCs w:val="24"/>
        </w:rPr>
        <w:t>in the subject line.</w:t>
      </w:r>
    </w:p>
    <w:p w14:paraId="6AB181D0" w14:textId="77777777" w:rsidR="00FC31B5" w:rsidRDefault="00FC31B5" w:rsidP="00FC31B5">
      <w:pPr>
        <w:rPr>
          <w:rFonts w:asciiTheme="minorHAnsi" w:hAnsiTheme="minorHAnsi"/>
          <w:sz w:val="22"/>
          <w:szCs w:val="22"/>
        </w:rPr>
      </w:pPr>
    </w:p>
    <w:p w14:paraId="36CE0193" w14:textId="77777777" w:rsidR="00FC31B5" w:rsidRDefault="00FC31B5" w:rsidP="00FC31B5">
      <w:pPr>
        <w:rPr>
          <w:rFonts w:asciiTheme="minorHAnsi" w:hAnsiTheme="minorHAnsi"/>
          <w:sz w:val="22"/>
          <w:szCs w:val="22"/>
        </w:rPr>
      </w:pPr>
    </w:p>
    <w:p w14:paraId="181F254B" w14:textId="77777777" w:rsidR="00FC31B5" w:rsidRDefault="00FC31B5" w:rsidP="00FC31B5">
      <w:pPr>
        <w:rPr>
          <w:rFonts w:asciiTheme="minorHAnsi" w:hAnsiTheme="minorHAnsi"/>
          <w:sz w:val="22"/>
          <w:szCs w:val="22"/>
        </w:rPr>
      </w:pPr>
    </w:p>
    <w:sectPr w:rsidR="00FC31B5" w:rsidSect="007B792B">
      <w:footerReference w:type="default" r:id="rId14"/>
      <w:pgSz w:w="11906" w:h="16838"/>
      <w:pgMar w:top="270" w:right="141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80B9" w14:textId="77777777" w:rsidR="003B3FD6" w:rsidRDefault="003B3FD6" w:rsidP="00C33910">
      <w:r>
        <w:separator/>
      </w:r>
    </w:p>
  </w:endnote>
  <w:endnote w:type="continuationSeparator" w:id="0">
    <w:p w14:paraId="629644B7" w14:textId="77777777" w:rsidR="003B3FD6" w:rsidRDefault="003B3FD6" w:rsidP="00C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611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514C59" w14:textId="16C2E9D8" w:rsidR="00B21C94" w:rsidRDefault="00255EF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B21C94">
          <w:instrText xml:space="preserve"> PAGE   \* MERGEFORMAT </w:instrText>
        </w:r>
        <w:r>
          <w:fldChar w:fldCharType="separate"/>
        </w:r>
        <w:r w:rsidR="00B11B14" w:rsidRPr="00B11B1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B21C94">
          <w:rPr>
            <w:b/>
            <w:bCs/>
          </w:rPr>
          <w:t xml:space="preserve"> | </w:t>
        </w:r>
        <w:r w:rsidR="00B21C94">
          <w:rPr>
            <w:color w:val="7F7F7F" w:themeColor="background1" w:themeShade="7F"/>
            <w:spacing w:val="60"/>
          </w:rPr>
          <w:t>Page</w:t>
        </w:r>
      </w:p>
    </w:sdtContent>
  </w:sdt>
  <w:p w14:paraId="74EAC81F" w14:textId="77777777" w:rsidR="00B21C94" w:rsidRDefault="00B2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15A2" w14:textId="77777777" w:rsidR="003B3FD6" w:rsidRDefault="003B3FD6" w:rsidP="00C33910">
      <w:r>
        <w:separator/>
      </w:r>
    </w:p>
  </w:footnote>
  <w:footnote w:type="continuationSeparator" w:id="0">
    <w:p w14:paraId="673091FF" w14:textId="77777777" w:rsidR="003B3FD6" w:rsidRDefault="003B3FD6" w:rsidP="00C3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524"/>
    <w:multiLevelType w:val="hybridMultilevel"/>
    <w:tmpl w:val="C87A6594"/>
    <w:lvl w:ilvl="0" w:tplc="2BCA7016">
      <w:start w:val="1"/>
      <w:numFmt w:val="bullet"/>
      <w:lvlText w:val=""/>
      <w:lvlJc w:val="left"/>
      <w:pPr>
        <w:tabs>
          <w:tab w:val="num" w:pos="1353"/>
        </w:tabs>
        <w:ind w:left="1174" w:hanging="181"/>
      </w:pPr>
      <w:rPr>
        <w:rFonts w:ascii="Wingdings 2" w:hAnsi="Wingdings 2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ED07F70"/>
    <w:multiLevelType w:val="hybridMultilevel"/>
    <w:tmpl w:val="3F889DBC"/>
    <w:lvl w:ilvl="0" w:tplc="3086EE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364" w:hanging="360"/>
      </w:pPr>
    </w:lvl>
    <w:lvl w:ilvl="2" w:tplc="3009001B" w:tentative="1">
      <w:start w:val="1"/>
      <w:numFmt w:val="lowerRoman"/>
      <w:lvlText w:val="%3."/>
      <w:lvlJc w:val="right"/>
      <w:pPr>
        <w:ind w:left="2084" w:hanging="180"/>
      </w:pPr>
    </w:lvl>
    <w:lvl w:ilvl="3" w:tplc="3009000F" w:tentative="1">
      <w:start w:val="1"/>
      <w:numFmt w:val="decimal"/>
      <w:lvlText w:val="%4."/>
      <w:lvlJc w:val="left"/>
      <w:pPr>
        <w:ind w:left="2804" w:hanging="360"/>
      </w:pPr>
    </w:lvl>
    <w:lvl w:ilvl="4" w:tplc="30090019" w:tentative="1">
      <w:start w:val="1"/>
      <w:numFmt w:val="lowerLetter"/>
      <w:lvlText w:val="%5."/>
      <w:lvlJc w:val="left"/>
      <w:pPr>
        <w:ind w:left="3524" w:hanging="360"/>
      </w:pPr>
    </w:lvl>
    <w:lvl w:ilvl="5" w:tplc="3009001B" w:tentative="1">
      <w:start w:val="1"/>
      <w:numFmt w:val="lowerRoman"/>
      <w:lvlText w:val="%6."/>
      <w:lvlJc w:val="right"/>
      <w:pPr>
        <w:ind w:left="4244" w:hanging="180"/>
      </w:pPr>
    </w:lvl>
    <w:lvl w:ilvl="6" w:tplc="3009000F" w:tentative="1">
      <w:start w:val="1"/>
      <w:numFmt w:val="decimal"/>
      <w:lvlText w:val="%7."/>
      <w:lvlJc w:val="left"/>
      <w:pPr>
        <w:ind w:left="4964" w:hanging="360"/>
      </w:pPr>
    </w:lvl>
    <w:lvl w:ilvl="7" w:tplc="30090019" w:tentative="1">
      <w:start w:val="1"/>
      <w:numFmt w:val="lowerLetter"/>
      <w:lvlText w:val="%8."/>
      <w:lvlJc w:val="left"/>
      <w:pPr>
        <w:ind w:left="5684" w:hanging="360"/>
      </w:pPr>
    </w:lvl>
    <w:lvl w:ilvl="8" w:tplc="3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F4305A"/>
    <w:multiLevelType w:val="hybridMultilevel"/>
    <w:tmpl w:val="93301442"/>
    <w:lvl w:ilvl="0" w:tplc="A45C1028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Arial"/>
      </w:rPr>
    </w:lvl>
    <w:lvl w:ilvl="1" w:tplc="30090019" w:tentative="1">
      <w:start w:val="1"/>
      <w:numFmt w:val="lowerLetter"/>
      <w:lvlText w:val="%2."/>
      <w:lvlJc w:val="left"/>
      <w:pPr>
        <w:ind w:left="2070" w:hanging="360"/>
      </w:pPr>
    </w:lvl>
    <w:lvl w:ilvl="2" w:tplc="3009001B" w:tentative="1">
      <w:start w:val="1"/>
      <w:numFmt w:val="lowerRoman"/>
      <w:lvlText w:val="%3."/>
      <w:lvlJc w:val="right"/>
      <w:pPr>
        <w:ind w:left="2790" w:hanging="180"/>
      </w:pPr>
    </w:lvl>
    <w:lvl w:ilvl="3" w:tplc="3009000F" w:tentative="1">
      <w:start w:val="1"/>
      <w:numFmt w:val="decimal"/>
      <w:lvlText w:val="%4."/>
      <w:lvlJc w:val="left"/>
      <w:pPr>
        <w:ind w:left="3510" w:hanging="360"/>
      </w:pPr>
    </w:lvl>
    <w:lvl w:ilvl="4" w:tplc="30090019" w:tentative="1">
      <w:start w:val="1"/>
      <w:numFmt w:val="lowerLetter"/>
      <w:lvlText w:val="%5."/>
      <w:lvlJc w:val="left"/>
      <w:pPr>
        <w:ind w:left="4230" w:hanging="360"/>
      </w:pPr>
    </w:lvl>
    <w:lvl w:ilvl="5" w:tplc="3009001B" w:tentative="1">
      <w:start w:val="1"/>
      <w:numFmt w:val="lowerRoman"/>
      <w:lvlText w:val="%6."/>
      <w:lvlJc w:val="right"/>
      <w:pPr>
        <w:ind w:left="4950" w:hanging="180"/>
      </w:pPr>
    </w:lvl>
    <w:lvl w:ilvl="6" w:tplc="3009000F" w:tentative="1">
      <w:start w:val="1"/>
      <w:numFmt w:val="decimal"/>
      <w:lvlText w:val="%7."/>
      <w:lvlJc w:val="left"/>
      <w:pPr>
        <w:ind w:left="5670" w:hanging="360"/>
      </w:pPr>
    </w:lvl>
    <w:lvl w:ilvl="7" w:tplc="30090019" w:tentative="1">
      <w:start w:val="1"/>
      <w:numFmt w:val="lowerLetter"/>
      <w:lvlText w:val="%8."/>
      <w:lvlJc w:val="left"/>
      <w:pPr>
        <w:ind w:left="6390" w:hanging="360"/>
      </w:pPr>
    </w:lvl>
    <w:lvl w:ilvl="8" w:tplc="3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844681"/>
    <w:multiLevelType w:val="hybridMultilevel"/>
    <w:tmpl w:val="687CCE94"/>
    <w:lvl w:ilvl="0" w:tplc="1EA4F7DC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140" w:hanging="360"/>
      </w:pPr>
    </w:lvl>
    <w:lvl w:ilvl="2" w:tplc="3009001B" w:tentative="1">
      <w:start w:val="1"/>
      <w:numFmt w:val="lowerRoman"/>
      <w:lvlText w:val="%3."/>
      <w:lvlJc w:val="right"/>
      <w:pPr>
        <w:ind w:left="1860" w:hanging="180"/>
      </w:pPr>
    </w:lvl>
    <w:lvl w:ilvl="3" w:tplc="3009000F" w:tentative="1">
      <w:start w:val="1"/>
      <w:numFmt w:val="decimal"/>
      <w:lvlText w:val="%4."/>
      <w:lvlJc w:val="left"/>
      <w:pPr>
        <w:ind w:left="2580" w:hanging="360"/>
      </w:pPr>
    </w:lvl>
    <w:lvl w:ilvl="4" w:tplc="30090019" w:tentative="1">
      <w:start w:val="1"/>
      <w:numFmt w:val="lowerLetter"/>
      <w:lvlText w:val="%5."/>
      <w:lvlJc w:val="left"/>
      <w:pPr>
        <w:ind w:left="3300" w:hanging="360"/>
      </w:pPr>
    </w:lvl>
    <w:lvl w:ilvl="5" w:tplc="3009001B" w:tentative="1">
      <w:start w:val="1"/>
      <w:numFmt w:val="lowerRoman"/>
      <w:lvlText w:val="%6."/>
      <w:lvlJc w:val="right"/>
      <w:pPr>
        <w:ind w:left="4020" w:hanging="180"/>
      </w:pPr>
    </w:lvl>
    <w:lvl w:ilvl="6" w:tplc="3009000F" w:tentative="1">
      <w:start w:val="1"/>
      <w:numFmt w:val="decimal"/>
      <w:lvlText w:val="%7."/>
      <w:lvlJc w:val="left"/>
      <w:pPr>
        <w:ind w:left="4740" w:hanging="360"/>
      </w:pPr>
    </w:lvl>
    <w:lvl w:ilvl="7" w:tplc="30090019" w:tentative="1">
      <w:start w:val="1"/>
      <w:numFmt w:val="lowerLetter"/>
      <w:lvlText w:val="%8."/>
      <w:lvlJc w:val="left"/>
      <w:pPr>
        <w:ind w:left="5460" w:hanging="360"/>
      </w:pPr>
    </w:lvl>
    <w:lvl w:ilvl="8" w:tplc="3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CE0F5F"/>
    <w:multiLevelType w:val="hybridMultilevel"/>
    <w:tmpl w:val="CFB0313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74825"/>
    <w:multiLevelType w:val="hybridMultilevel"/>
    <w:tmpl w:val="DB888D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B2"/>
    <w:rsid w:val="00000EE1"/>
    <w:rsid w:val="00015219"/>
    <w:rsid w:val="000156D7"/>
    <w:rsid w:val="0002354C"/>
    <w:rsid w:val="00030256"/>
    <w:rsid w:val="00034A11"/>
    <w:rsid w:val="0003648F"/>
    <w:rsid w:val="00040FCE"/>
    <w:rsid w:val="00046FA9"/>
    <w:rsid w:val="0005216C"/>
    <w:rsid w:val="00076F20"/>
    <w:rsid w:val="0008629F"/>
    <w:rsid w:val="00094D20"/>
    <w:rsid w:val="000A6ACF"/>
    <w:rsid w:val="000D2D14"/>
    <w:rsid w:val="000D7EBE"/>
    <w:rsid w:val="000E202B"/>
    <w:rsid w:val="000F00AE"/>
    <w:rsid w:val="00107324"/>
    <w:rsid w:val="00113E33"/>
    <w:rsid w:val="00135775"/>
    <w:rsid w:val="0014150F"/>
    <w:rsid w:val="0015328F"/>
    <w:rsid w:val="00154DE8"/>
    <w:rsid w:val="00171E7F"/>
    <w:rsid w:val="001A6B36"/>
    <w:rsid w:val="001B5F43"/>
    <w:rsid w:val="001D3DCD"/>
    <w:rsid w:val="001D6C47"/>
    <w:rsid w:val="00206C4B"/>
    <w:rsid w:val="002157B6"/>
    <w:rsid w:val="00220F50"/>
    <w:rsid w:val="00223C33"/>
    <w:rsid w:val="00233C90"/>
    <w:rsid w:val="00235F1D"/>
    <w:rsid w:val="00241B7E"/>
    <w:rsid w:val="002475C2"/>
    <w:rsid w:val="00255EFE"/>
    <w:rsid w:val="002571F9"/>
    <w:rsid w:val="00272C3D"/>
    <w:rsid w:val="00275BE6"/>
    <w:rsid w:val="00281119"/>
    <w:rsid w:val="00296D7F"/>
    <w:rsid w:val="002A3B32"/>
    <w:rsid w:val="002C1733"/>
    <w:rsid w:val="002C7551"/>
    <w:rsid w:val="002D7FE8"/>
    <w:rsid w:val="002F0F49"/>
    <w:rsid w:val="002F406B"/>
    <w:rsid w:val="002F721E"/>
    <w:rsid w:val="002F7A1E"/>
    <w:rsid w:val="00301B99"/>
    <w:rsid w:val="0031104E"/>
    <w:rsid w:val="00311CE9"/>
    <w:rsid w:val="00332FF6"/>
    <w:rsid w:val="00361805"/>
    <w:rsid w:val="0036776A"/>
    <w:rsid w:val="00387231"/>
    <w:rsid w:val="0039005B"/>
    <w:rsid w:val="003B3FD6"/>
    <w:rsid w:val="003C30AA"/>
    <w:rsid w:val="003D424E"/>
    <w:rsid w:val="003D702A"/>
    <w:rsid w:val="003E45FE"/>
    <w:rsid w:val="003F5427"/>
    <w:rsid w:val="003F7E73"/>
    <w:rsid w:val="00406AB8"/>
    <w:rsid w:val="004133F4"/>
    <w:rsid w:val="004138E3"/>
    <w:rsid w:val="004213F9"/>
    <w:rsid w:val="004374BE"/>
    <w:rsid w:val="004412A3"/>
    <w:rsid w:val="0044448C"/>
    <w:rsid w:val="00453200"/>
    <w:rsid w:val="00465863"/>
    <w:rsid w:val="00474865"/>
    <w:rsid w:val="004A1A37"/>
    <w:rsid w:val="004A4229"/>
    <w:rsid w:val="004C547E"/>
    <w:rsid w:val="00503820"/>
    <w:rsid w:val="00513821"/>
    <w:rsid w:val="00534E48"/>
    <w:rsid w:val="00536FA8"/>
    <w:rsid w:val="00540CEA"/>
    <w:rsid w:val="00561EF9"/>
    <w:rsid w:val="00564DC9"/>
    <w:rsid w:val="00567D7D"/>
    <w:rsid w:val="00587A16"/>
    <w:rsid w:val="005A4308"/>
    <w:rsid w:val="005A7463"/>
    <w:rsid w:val="00604851"/>
    <w:rsid w:val="006061E9"/>
    <w:rsid w:val="00627174"/>
    <w:rsid w:val="00627918"/>
    <w:rsid w:val="006364AC"/>
    <w:rsid w:val="006452D8"/>
    <w:rsid w:val="00647FEE"/>
    <w:rsid w:val="00651AEE"/>
    <w:rsid w:val="00652CB2"/>
    <w:rsid w:val="00654069"/>
    <w:rsid w:val="00681A58"/>
    <w:rsid w:val="006D50AB"/>
    <w:rsid w:val="006E0259"/>
    <w:rsid w:val="006F1713"/>
    <w:rsid w:val="006F6CA5"/>
    <w:rsid w:val="007207EC"/>
    <w:rsid w:val="00735747"/>
    <w:rsid w:val="00751CE5"/>
    <w:rsid w:val="00753B0F"/>
    <w:rsid w:val="0076267F"/>
    <w:rsid w:val="00763314"/>
    <w:rsid w:val="00772808"/>
    <w:rsid w:val="0079348B"/>
    <w:rsid w:val="00796773"/>
    <w:rsid w:val="00796AA7"/>
    <w:rsid w:val="007A51AB"/>
    <w:rsid w:val="007A7FB1"/>
    <w:rsid w:val="007B2463"/>
    <w:rsid w:val="007B792B"/>
    <w:rsid w:val="007C23C5"/>
    <w:rsid w:val="007C25CF"/>
    <w:rsid w:val="007C6A35"/>
    <w:rsid w:val="007D3D2C"/>
    <w:rsid w:val="007E5079"/>
    <w:rsid w:val="007E7311"/>
    <w:rsid w:val="007E7E27"/>
    <w:rsid w:val="007F22F3"/>
    <w:rsid w:val="00814D45"/>
    <w:rsid w:val="00814E52"/>
    <w:rsid w:val="00855886"/>
    <w:rsid w:val="00856227"/>
    <w:rsid w:val="00867AC3"/>
    <w:rsid w:val="00870253"/>
    <w:rsid w:val="00883FF7"/>
    <w:rsid w:val="00886B22"/>
    <w:rsid w:val="008A23D2"/>
    <w:rsid w:val="008B05DD"/>
    <w:rsid w:val="008B10CF"/>
    <w:rsid w:val="008B2AA0"/>
    <w:rsid w:val="008C2842"/>
    <w:rsid w:val="008C609F"/>
    <w:rsid w:val="008E34AF"/>
    <w:rsid w:val="00916608"/>
    <w:rsid w:val="009168A5"/>
    <w:rsid w:val="00943A7C"/>
    <w:rsid w:val="00947355"/>
    <w:rsid w:val="00955958"/>
    <w:rsid w:val="0096063A"/>
    <w:rsid w:val="009738D6"/>
    <w:rsid w:val="00981FE9"/>
    <w:rsid w:val="00985B36"/>
    <w:rsid w:val="00992B08"/>
    <w:rsid w:val="009C013E"/>
    <w:rsid w:val="009C799D"/>
    <w:rsid w:val="009D5F90"/>
    <w:rsid w:val="009D6ABC"/>
    <w:rsid w:val="009E5661"/>
    <w:rsid w:val="009F724C"/>
    <w:rsid w:val="00A0041D"/>
    <w:rsid w:val="00A06517"/>
    <w:rsid w:val="00A23282"/>
    <w:rsid w:val="00A232CA"/>
    <w:rsid w:val="00A3436A"/>
    <w:rsid w:val="00A46671"/>
    <w:rsid w:val="00A55111"/>
    <w:rsid w:val="00A62C0B"/>
    <w:rsid w:val="00A80D66"/>
    <w:rsid w:val="00AC5FC0"/>
    <w:rsid w:val="00AD1254"/>
    <w:rsid w:val="00AD30C7"/>
    <w:rsid w:val="00AD442B"/>
    <w:rsid w:val="00AD75C4"/>
    <w:rsid w:val="00AE7D22"/>
    <w:rsid w:val="00AF1E36"/>
    <w:rsid w:val="00AF2118"/>
    <w:rsid w:val="00AF22CF"/>
    <w:rsid w:val="00AF4836"/>
    <w:rsid w:val="00B00792"/>
    <w:rsid w:val="00B02FEC"/>
    <w:rsid w:val="00B10A79"/>
    <w:rsid w:val="00B11B14"/>
    <w:rsid w:val="00B11C63"/>
    <w:rsid w:val="00B13124"/>
    <w:rsid w:val="00B14038"/>
    <w:rsid w:val="00B21A5F"/>
    <w:rsid w:val="00B21C94"/>
    <w:rsid w:val="00B42DEF"/>
    <w:rsid w:val="00B43804"/>
    <w:rsid w:val="00B70CFF"/>
    <w:rsid w:val="00B7606A"/>
    <w:rsid w:val="00B80BA7"/>
    <w:rsid w:val="00B82ECC"/>
    <w:rsid w:val="00B85159"/>
    <w:rsid w:val="00B86618"/>
    <w:rsid w:val="00B92316"/>
    <w:rsid w:val="00BA0BFD"/>
    <w:rsid w:val="00BA15AF"/>
    <w:rsid w:val="00BA61AC"/>
    <w:rsid w:val="00BB24E3"/>
    <w:rsid w:val="00BC2A9D"/>
    <w:rsid w:val="00BC4EC3"/>
    <w:rsid w:val="00BD14FE"/>
    <w:rsid w:val="00BD2044"/>
    <w:rsid w:val="00C0663D"/>
    <w:rsid w:val="00C06FF6"/>
    <w:rsid w:val="00C13FBC"/>
    <w:rsid w:val="00C14D66"/>
    <w:rsid w:val="00C16F3D"/>
    <w:rsid w:val="00C33910"/>
    <w:rsid w:val="00C74A03"/>
    <w:rsid w:val="00C7776C"/>
    <w:rsid w:val="00CA7B29"/>
    <w:rsid w:val="00CE1AF0"/>
    <w:rsid w:val="00CE59A4"/>
    <w:rsid w:val="00CF1857"/>
    <w:rsid w:val="00CF4241"/>
    <w:rsid w:val="00CF5086"/>
    <w:rsid w:val="00D10448"/>
    <w:rsid w:val="00D14F9A"/>
    <w:rsid w:val="00D2634C"/>
    <w:rsid w:val="00D31623"/>
    <w:rsid w:val="00D3470E"/>
    <w:rsid w:val="00D42C92"/>
    <w:rsid w:val="00D55B05"/>
    <w:rsid w:val="00D80230"/>
    <w:rsid w:val="00D9252A"/>
    <w:rsid w:val="00DD286D"/>
    <w:rsid w:val="00DF4F95"/>
    <w:rsid w:val="00DF6532"/>
    <w:rsid w:val="00E06263"/>
    <w:rsid w:val="00E078C8"/>
    <w:rsid w:val="00E32109"/>
    <w:rsid w:val="00E33C0F"/>
    <w:rsid w:val="00E505ED"/>
    <w:rsid w:val="00E56665"/>
    <w:rsid w:val="00E611E5"/>
    <w:rsid w:val="00E8182E"/>
    <w:rsid w:val="00E8229F"/>
    <w:rsid w:val="00E95E8B"/>
    <w:rsid w:val="00EA77E4"/>
    <w:rsid w:val="00EB4CDF"/>
    <w:rsid w:val="00EB7F70"/>
    <w:rsid w:val="00F0243D"/>
    <w:rsid w:val="00F105BF"/>
    <w:rsid w:val="00F1543E"/>
    <w:rsid w:val="00F23FAB"/>
    <w:rsid w:val="00F24675"/>
    <w:rsid w:val="00F414FA"/>
    <w:rsid w:val="00F44362"/>
    <w:rsid w:val="00F57523"/>
    <w:rsid w:val="00F57826"/>
    <w:rsid w:val="00F61575"/>
    <w:rsid w:val="00F9561E"/>
    <w:rsid w:val="00FC31B5"/>
    <w:rsid w:val="00FD6AAE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490"/>
  <w15:docId w15:val="{1F8D29CC-FC0F-468B-853C-73393A2A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24C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C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87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29F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F724C"/>
    <w:rPr>
      <w:rFonts w:ascii="Cambria" w:eastAsia="Times New Roman" w:hAnsi="Cambria" w:cs="Times New Roman"/>
      <w:color w:val="243F60"/>
      <w:sz w:val="20"/>
      <w:szCs w:val="20"/>
      <w:lang w:eastAsia="en-ZA"/>
    </w:rPr>
  </w:style>
  <w:style w:type="paragraph" w:styleId="NoSpacing">
    <w:name w:val="No Spacing"/>
    <w:uiPriority w:val="1"/>
    <w:qFormat/>
    <w:rsid w:val="009F724C"/>
    <w:pPr>
      <w:spacing w:after="0" w:line="240" w:lineRule="auto"/>
    </w:pPr>
    <w:rPr>
      <w:rFonts w:eastAsiaTheme="minorEastAsia"/>
      <w:lang w:eastAsia="en-ZA"/>
    </w:rPr>
  </w:style>
  <w:style w:type="paragraph" w:styleId="Header">
    <w:name w:val="header"/>
    <w:basedOn w:val="Normal"/>
    <w:link w:val="HeaderChar"/>
    <w:unhideWhenUsed/>
    <w:rsid w:val="00985B36"/>
    <w:pPr>
      <w:tabs>
        <w:tab w:val="center" w:pos="4513"/>
        <w:tab w:val="right" w:pos="9026"/>
      </w:tabs>
    </w:pPr>
    <w:rPr>
      <w:rFonts w:ascii="Arial" w:hAnsi="Arial"/>
      <w:sz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85B36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B36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36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smlbld">
    <w:name w:val="smlbld"/>
    <w:basedOn w:val="DefaultParagraphFont"/>
    <w:rsid w:val="0002354C"/>
  </w:style>
  <w:style w:type="character" w:styleId="CommentReference">
    <w:name w:val="annotation reference"/>
    <w:basedOn w:val="DefaultParagraphFont"/>
    <w:uiPriority w:val="99"/>
    <w:semiHidden/>
    <w:unhideWhenUsed/>
    <w:rsid w:val="00534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E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E4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4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33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1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981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A61AC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ZW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.pondani@unes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pondani@unesc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77E7-9E32-4D70-AFC5-F37485A4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Steukers, Gertie</dc:creator>
  <cp:lastModifiedBy>j.mpeni@unesco.org</cp:lastModifiedBy>
  <cp:revision>2</cp:revision>
  <cp:lastPrinted>2019-05-15T11:30:00Z</cp:lastPrinted>
  <dcterms:created xsi:type="dcterms:W3CDTF">2019-11-01T08:29:00Z</dcterms:created>
  <dcterms:modified xsi:type="dcterms:W3CDTF">2019-11-01T08:29:00Z</dcterms:modified>
</cp:coreProperties>
</file>